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CF" w:rsidRDefault="005E3ECF" w:rsidP="005E3ECF">
      <w:pPr>
        <w:pStyle w:val="Default"/>
        <w:jc w:val="center"/>
        <w:rPr>
          <w:rFonts w:asciiTheme="minorHAnsi" w:hAnsiTheme="minorHAnsi"/>
          <w:b/>
          <w:sz w:val="36"/>
          <w:szCs w:val="23"/>
        </w:rPr>
      </w:pPr>
      <w:r w:rsidRPr="00691064">
        <w:rPr>
          <w:rFonts w:asciiTheme="minorHAnsi" w:hAnsiTheme="minorHAnsi"/>
          <w:b/>
          <w:sz w:val="36"/>
          <w:szCs w:val="23"/>
        </w:rPr>
        <w:t>Colonoscopy Prep Instructions</w:t>
      </w:r>
    </w:p>
    <w:p w:rsidR="001946A0" w:rsidRPr="00691064" w:rsidRDefault="001946A0" w:rsidP="005E3ECF">
      <w:pPr>
        <w:pStyle w:val="Default"/>
        <w:jc w:val="center"/>
        <w:rPr>
          <w:rFonts w:asciiTheme="minorHAnsi" w:hAnsiTheme="minorHAnsi"/>
          <w:b/>
          <w:sz w:val="36"/>
          <w:szCs w:val="23"/>
        </w:rPr>
      </w:pPr>
      <w:r>
        <w:rPr>
          <w:rFonts w:asciiTheme="minorHAnsi" w:hAnsiTheme="minorHAnsi"/>
          <w:b/>
          <w:sz w:val="36"/>
          <w:szCs w:val="23"/>
        </w:rPr>
        <w:t>(Dulcolax/Miralax prep)</w:t>
      </w:r>
    </w:p>
    <w:p w:rsidR="005E3ECF" w:rsidRPr="00691064" w:rsidRDefault="005E3ECF" w:rsidP="005E3ECF">
      <w:pPr>
        <w:pStyle w:val="Default"/>
        <w:rPr>
          <w:rFonts w:asciiTheme="minorHAnsi" w:hAnsiTheme="minorHAnsi"/>
          <w:b/>
          <w:bCs/>
          <w:sz w:val="23"/>
          <w:szCs w:val="23"/>
        </w:rPr>
      </w:pPr>
    </w:p>
    <w:p w:rsidR="005E3ECF" w:rsidRPr="00691064" w:rsidRDefault="005E3ECF" w:rsidP="005E3ECF">
      <w:pPr>
        <w:pStyle w:val="Default"/>
        <w:rPr>
          <w:rFonts w:asciiTheme="minorHAnsi" w:hAnsiTheme="minorHAnsi"/>
          <w:sz w:val="23"/>
          <w:szCs w:val="23"/>
        </w:rPr>
      </w:pPr>
      <w:r w:rsidRPr="00691064">
        <w:rPr>
          <w:rFonts w:asciiTheme="minorHAnsi" w:hAnsiTheme="minorHAnsi"/>
          <w:sz w:val="23"/>
          <w:szCs w:val="23"/>
        </w:rPr>
        <w:t xml:space="preserve">You have scheduled a colonoscopy, which is an examination of your lower intestine (colon). In order to have a colonoscopy, you must have a clean colon. This allows a clear view of the lining of your colon (which is where polyps are found). The process of cleaning the colon is referred to as the “Prep.”  </w:t>
      </w:r>
      <w:r w:rsidR="003270DA" w:rsidRPr="00691064">
        <w:rPr>
          <w:rFonts w:asciiTheme="minorHAnsi" w:hAnsiTheme="minorHAnsi"/>
          <w:sz w:val="23"/>
          <w:szCs w:val="23"/>
        </w:rPr>
        <w:t xml:space="preserve">We understand the personal nature of this test and want to assure you that if you follow these instructions </w:t>
      </w:r>
      <w:r w:rsidR="00691064">
        <w:rPr>
          <w:rFonts w:asciiTheme="minorHAnsi" w:hAnsiTheme="minorHAnsi"/>
          <w:sz w:val="23"/>
          <w:szCs w:val="23"/>
        </w:rPr>
        <w:t xml:space="preserve">carefully </w:t>
      </w:r>
      <w:r w:rsidR="003270DA" w:rsidRPr="00691064">
        <w:rPr>
          <w:rFonts w:asciiTheme="minorHAnsi" w:hAnsiTheme="minorHAnsi"/>
          <w:sz w:val="23"/>
          <w:szCs w:val="23"/>
        </w:rPr>
        <w:t xml:space="preserve">you will </w:t>
      </w:r>
      <w:r w:rsidR="001946A0">
        <w:rPr>
          <w:rFonts w:asciiTheme="minorHAnsi" w:hAnsiTheme="minorHAnsi"/>
          <w:sz w:val="23"/>
          <w:szCs w:val="23"/>
        </w:rPr>
        <w:t xml:space="preserve">most likely </w:t>
      </w:r>
      <w:r w:rsidR="003270DA" w:rsidRPr="00691064">
        <w:rPr>
          <w:rFonts w:asciiTheme="minorHAnsi" w:hAnsiTheme="minorHAnsi"/>
          <w:sz w:val="23"/>
          <w:szCs w:val="23"/>
        </w:rPr>
        <w:t xml:space="preserve">be </w:t>
      </w:r>
      <w:r w:rsidR="001946A0">
        <w:rPr>
          <w:rFonts w:asciiTheme="minorHAnsi" w:hAnsiTheme="minorHAnsi"/>
          <w:sz w:val="23"/>
          <w:szCs w:val="23"/>
        </w:rPr>
        <w:t>well-</w:t>
      </w:r>
      <w:r w:rsidR="003270DA" w:rsidRPr="00691064">
        <w:rPr>
          <w:rFonts w:asciiTheme="minorHAnsi" w:hAnsiTheme="minorHAnsi"/>
          <w:sz w:val="23"/>
          <w:szCs w:val="23"/>
        </w:rPr>
        <w:t xml:space="preserve">prepared for a successful procedure.   </w:t>
      </w:r>
    </w:p>
    <w:p w:rsidR="005E3ECF" w:rsidRPr="00691064" w:rsidRDefault="005E3ECF" w:rsidP="005E3ECF">
      <w:pPr>
        <w:pStyle w:val="Default"/>
        <w:rPr>
          <w:rFonts w:asciiTheme="minorHAnsi" w:hAnsiTheme="minorHAnsi"/>
          <w:b/>
          <w:bCs/>
          <w:sz w:val="23"/>
          <w:szCs w:val="23"/>
        </w:rPr>
      </w:pPr>
    </w:p>
    <w:p w:rsidR="005E3ECF" w:rsidRPr="00691064" w:rsidRDefault="005E3ECF" w:rsidP="005E3ECF">
      <w:pPr>
        <w:pStyle w:val="Default"/>
        <w:rPr>
          <w:rFonts w:asciiTheme="minorHAnsi" w:hAnsiTheme="minorHAnsi"/>
          <w:sz w:val="23"/>
          <w:szCs w:val="23"/>
        </w:rPr>
      </w:pPr>
      <w:r w:rsidRPr="00691064">
        <w:rPr>
          <w:rFonts w:asciiTheme="minorHAnsi" w:hAnsiTheme="minorHAnsi"/>
          <w:b/>
          <w:bCs/>
          <w:sz w:val="23"/>
          <w:szCs w:val="23"/>
        </w:rPr>
        <w:t xml:space="preserve">Please notify Dr. Seizer if you take any of these medications: </w:t>
      </w:r>
    </w:p>
    <w:p w:rsidR="005E3ECF" w:rsidRPr="00D45961" w:rsidRDefault="005E3ECF" w:rsidP="00691064">
      <w:pPr>
        <w:pStyle w:val="Default"/>
        <w:numPr>
          <w:ilvl w:val="0"/>
          <w:numId w:val="9"/>
        </w:numPr>
        <w:rPr>
          <w:rFonts w:asciiTheme="minorHAnsi" w:hAnsiTheme="minorHAnsi"/>
          <w:sz w:val="23"/>
          <w:szCs w:val="23"/>
        </w:rPr>
      </w:pPr>
      <w:r w:rsidRPr="00691064">
        <w:rPr>
          <w:rFonts w:asciiTheme="minorHAnsi" w:hAnsiTheme="minorHAnsi"/>
          <w:bCs/>
          <w:sz w:val="23"/>
          <w:szCs w:val="23"/>
        </w:rPr>
        <w:t>Coumadin (warfarin), Plavix (</w:t>
      </w:r>
      <w:proofErr w:type="spellStart"/>
      <w:r w:rsidRPr="00691064">
        <w:rPr>
          <w:rFonts w:asciiTheme="minorHAnsi" w:hAnsiTheme="minorHAnsi"/>
          <w:bCs/>
          <w:sz w:val="23"/>
          <w:szCs w:val="23"/>
        </w:rPr>
        <w:t>clopidogrel</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Ticlid</w:t>
      </w:r>
      <w:proofErr w:type="spellEnd"/>
      <w:r w:rsidRPr="00691064">
        <w:rPr>
          <w:rFonts w:asciiTheme="minorHAnsi" w:hAnsiTheme="minorHAnsi"/>
          <w:bCs/>
          <w:sz w:val="23"/>
          <w:szCs w:val="23"/>
        </w:rPr>
        <w:t xml:space="preserve">, , </w:t>
      </w:r>
      <w:proofErr w:type="spellStart"/>
      <w:r w:rsidRPr="00691064">
        <w:rPr>
          <w:rFonts w:asciiTheme="minorHAnsi" w:hAnsiTheme="minorHAnsi"/>
          <w:bCs/>
          <w:sz w:val="23"/>
          <w:szCs w:val="23"/>
        </w:rPr>
        <w:t>Pradaxa</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dabigatran</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Xarelto</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rivaroxaban</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Eliquis</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apixaban</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Savaysa</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edoxaban</w:t>
      </w:r>
      <w:proofErr w:type="spellEnd"/>
      <w:r w:rsidRPr="00691064">
        <w:rPr>
          <w:rFonts w:asciiTheme="minorHAnsi" w:hAnsiTheme="minorHAnsi"/>
          <w:bCs/>
          <w:sz w:val="23"/>
          <w:szCs w:val="23"/>
        </w:rPr>
        <w:t xml:space="preserve">), or </w:t>
      </w:r>
      <w:proofErr w:type="spellStart"/>
      <w:r w:rsidRPr="00691064">
        <w:rPr>
          <w:rFonts w:asciiTheme="minorHAnsi" w:hAnsiTheme="minorHAnsi"/>
          <w:bCs/>
          <w:sz w:val="23"/>
          <w:szCs w:val="23"/>
        </w:rPr>
        <w:t>Effient</w:t>
      </w:r>
      <w:proofErr w:type="spellEnd"/>
      <w:r w:rsidRPr="00691064">
        <w:rPr>
          <w:rFonts w:asciiTheme="minorHAnsi" w:hAnsiTheme="minorHAnsi"/>
          <w:bCs/>
          <w:sz w:val="23"/>
          <w:szCs w:val="23"/>
        </w:rPr>
        <w:t xml:space="preserve"> (</w:t>
      </w:r>
      <w:proofErr w:type="spellStart"/>
      <w:r w:rsidRPr="00691064">
        <w:rPr>
          <w:rFonts w:asciiTheme="minorHAnsi" w:hAnsiTheme="minorHAnsi"/>
          <w:bCs/>
          <w:sz w:val="23"/>
          <w:szCs w:val="23"/>
        </w:rPr>
        <w:t>prasugrel</w:t>
      </w:r>
      <w:proofErr w:type="spellEnd"/>
      <w:r w:rsidRPr="00691064">
        <w:rPr>
          <w:rFonts w:asciiTheme="minorHAnsi" w:hAnsiTheme="minorHAnsi"/>
          <w:bCs/>
          <w:sz w:val="23"/>
          <w:szCs w:val="23"/>
        </w:rPr>
        <w:t xml:space="preserve">) </w:t>
      </w:r>
    </w:p>
    <w:p w:rsidR="00D45961" w:rsidRPr="00D45961" w:rsidRDefault="00D45961" w:rsidP="00640912">
      <w:pPr>
        <w:pStyle w:val="Default"/>
        <w:ind w:left="1440"/>
        <w:rPr>
          <w:rFonts w:asciiTheme="minorHAnsi" w:hAnsiTheme="minorHAnsi"/>
          <w:sz w:val="23"/>
          <w:szCs w:val="23"/>
        </w:rPr>
      </w:pPr>
    </w:p>
    <w:p w:rsidR="00691064" w:rsidRPr="00C82EE1" w:rsidRDefault="00D45961" w:rsidP="00D45961">
      <w:pPr>
        <w:pStyle w:val="Default"/>
        <w:rPr>
          <w:rFonts w:asciiTheme="minorHAnsi" w:hAnsiTheme="minorHAnsi"/>
          <w:bCs/>
          <w:sz w:val="23"/>
          <w:szCs w:val="23"/>
        </w:rPr>
      </w:pPr>
      <w:r w:rsidRPr="00691064">
        <w:rPr>
          <w:rFonts w:asciiTheme="minorHAnsi" w:hAnsiTheme="minorHAnsi"/>
          <w:b/>
          <w:bCs/>
          <w:sz w:val="23"/>
          <w:szCs w:val="23"/>
        </w:rPr>
        <w:t xml:space="preserve">Please notify Dr. Seizer if </w:t>
      </w:r>
      <w:r w:rsidR="00C82EE1">
        <w:rPr>
          <w:rFonts w:asciiTheme="minorHAnsi" w:hAnsiTheme="minorHAnsi"/>
          <w:b/>
          <w:bCs/>
          <w:sz w:val="23"/>
          <w:szCs w:val="23"/>
        </w:rPr>
        <w:t xml:space="preserve">any of the following applies to you: </w:t>
      </w:r>
      <w:r w:rsidRPr="00C82EE1">
        <w:rPr>
          <w:rFonts w:asciiTheme="minorHAnsi" w:hAnsiTheme="minorHAnsi"/>
          <w:bCs/>
          <w:sz w:val="23"/>
          <w:szCs w:val="23"/>
        </w:rPr>
        <w:t>you h</w:t>
      </w:r>
      <w:r w:rsidR="00691064" w:rsidRPr="00C82EE1">
        <w:rPr>
          <w:rFonts w:asciiTheme="minorHAnsi" w:hAnsiTheme="minorHAnsi"/>
          <w:bCs/>
          <w:sz w:val="23"/>
          <w:szCs w:val="23"/>
        </w:rPr>
        <w:t xml:space="preserve">ave kidney failure, unstable angina, </w:t>
      </w:r>
      <w:proofErr w:type="gramStart"/>
      <w:r w:rsidR="00691064" w:rsidRPr="00C82EE1">
        <w:rPr>
          <w:rFonts w:asciiTheme="minorHAnsi" w:hAnsiTheme="minorHAnsi"/>
          <w:bCs/>
          <w:sz w:val="23"/>
          <w:szCs w:val="23"/>
        </w:rPr>
        <w:t>congestive</w:t>
      </w:r>
      <w:proofErr w:type="gramEnd"/>
      <w:r w:rsidR="00691064" w:rsidRPr="00C82EE1">
        <w:rPr>
          <w:rFonts w:asciiTheme="minorHAnsi" w:hAnsiTheme="minorHAnsi"/>
          <w:bCs/>
          <w:sz w:val="23"/>
          <w:szCs w:val="23"/>
        </w:rPr>
        <w:t xml:space="preserve"> heart failure, have had a recent heart attack, or experience problems/difficulty drinking large amounts of liquid</w:t>
      </w:r>
      <w:r w:rsidR="001946A0">
        <w:rPr>
          <w:rFonts w:asciiTheme="minorHAnsi" w:hAnsiTheme="minorHAnsi"/>
          <w:bCs/>
          <w:sz w:val="23"/>
          <w:szCs w:val="23"/>
        </w:rPr>
        <w:t>.</w:t>
      </w:r>
      <w:r w:rsidR="00691064" w:rsidRPr="00C82EE1">
        <w:rPr>
          <w:rFonts w:asciiTheme="minorHAnsi" w:hAnsiTheme="minorHAnsi"/>
          <w:bCs/>
          <w:sz w:val="23"/>
          <w:szCs w:val="23"/>
        </w:rPr>
        <w:t xml:space="preserve"> </w:t>
      </w:r>
    </w:p>
    <w:p w:rsidR="00C82EE1" w:rsidRPr="00691064" w:rsidRDefault="00C82EE1" w:rsidP="00C82EE1">
      <w:pPr>
        <w:pStyle w:val="Default"/>
        <w:rPr>
          <w:rFonts w:asciiTheme="minorHAnsi" w:hAnsiTheme="minorHAnsi"/>
          <w:sz w:val="23"/>
          <w:szCs w:val="23"/>
        </w:rPr>
      </w:pPr>
    </w:p>
    <w:p w:rsidR="005E3ECF" w:rsidRPr="00691064" w:rsidRDefault="005E3ECF" w:rsidP="005E3ECF">
      <w:pPr>
        <w:pStyle w:val="Default"/>
        <w:rPr>
          <w:rFonts w:asciiTheme="minorHAnsi" w:hAnsiTheme="minorHAnsi"/>
          <w:sz w:val="23"/>
          <w:szCs w:val="23"/>
        </w:rPr>
      </w:pPr>
      <w:r w:rsidRPr="00691064">
        <w:rPr>
          <w:rFonts w:asciiTheme="minorHAnsi" w:hAnsiTheme="minorHAnsi"/>
          <w:b/>
          <w:bCs/>
          <w:sz w:val="23"/>
          <w:szCs w:val="23"/>
        </w:rPr>
        <w:t>Please purchase</w:t>
      </w:r>
      <w:r w:rsidRPr="00691064">
        <w:rPr>
          <w:rFonts w:asciiTheme="minorHAnsi" w:hAnsiTheme="minorHAnsi"/>
          <w:sz w:val="23"/>
          <w:szCs w:val="23"/>
        </w:rPr>
        <w:t xml:space="preserve">: </w:t>
      </w:r>
    </w:p>
    <w:p w:rsidR="005E3ECF" w:rsidRPr="00691064" w:rsidRDefault="005E3ECF" w:rsidP="005E3ECF">
      <w:pPr>
        <w:pStyle w:val="Default"/>
        <w:numPr>
          <w:ilvl w:val="0"/>
          <w:numId w:val="2"/>
        </w:numPr>
        <w:rPr>
          <w:rFonts w:asciiTheme="minorHAnsi" w:hAnsiTheme="minorHAnsi"/>
          <w:sz w:val="23"/>
          <w:szCs w:val="23"/>
        </w:rPr>
      </w:pPr>
      <w:r w:rsidRPr="00691064">
        <w:rPr>
          <w:rFonts w:asciiTheme="minorHAnsi" w:hAnsiTheme="minorHAnsi"/>
          <w:sz w:val="23"/>
          <w:szCs w:val="23"/>
        </w:rPr>
        <w:t xml:space="preserve">4 Dulcolax Tablets (laxative-type, not stool softeners) </w:t>
      </w:r>
    </w:p>
    <w:p w:rsidR="005E3ECF" w:rsidRPr="00691064" w:rsidRDefault="005E3ECF" w:rsidP="005E3ECF">
      <w:pPr>
        <w:pStyle w:val="Default"/>
        <w:numPr>
          <w:ilvl w:val="0"/>
          <w:numId w:val="2"/>
        </w:numPr>
        <w:rPr>
          <w:rFonts w:asciiTheme="minorHAnsi" w:hAnsiTheme="minorHAnsi"/>
          <w:sz w:val="23"/>
          <w:szCs w:val="23"/>
        </w:rPr>
      </w:pPr>
      <w:r w:rsidRPr="00691064">
        <w:rPr>
          <w:rFonts w:asciiTheme="minorHAnsi" w:hAnsiTheme="minorHAnsi"/>
          <w:sz w:val="23"/>
          <w:szCs w:val="23"/>
        </w:rPr>
        <w:t xml:space="preserve">1 Bottle of Miralax (8.3 ounces=238 grams) </w:t>
      </w:r>
    </w:p>
    <w:p w:rsidR="005E3ECF" w:rsidRPr="00691064" w:rsidRDefault="001946A0" w:rsidP="005E3ECF">
      <w:pPr>
        <w:pStyle w:val="Default"/>
        <w:numPr>
          <w:ilvl w:val="0"/>
          <w:numId w:val="2"/>
        </w:numPr>
        <w:rPr>
          <w:rFonts w:asciiTheme="minorHAnsi" w:hAnsiTheme="minorHAnsi"/>
          <w:sz w:val="23"/>
          <w:szCs w:val="23"/>
        </w:rPr>
      </w:pPr>
      <w:r>
        <w:rPr>
          <w:rFonts w:asciiTheme="minorHAnsi" w:hAnsiTheme="minorHAnsi"/>
          <w:sz w:val="23"/>
          <w:szCs w:val="23"/>
        </w:rPr>
        <w:t xml:space="preserve">One </w:t>
      </w:r>
      <w:r w:rsidR="005E3ECF" w:rsidRPr="00691064">
        <w:rPr>
          <w:rFonts w:asciiTheme="minorHAnsi" w:hAnsiTheme="minorHAnsi"/>
          <w:sz w:val="23"/>
          <w:szCs w:val="23"/>
        </w:rPr>
        <w:t>bottle of Magnesium Citrate</w:t>
      </w:r>
      <w:r>
        <w:rPr>
          <w:rFonts w:asciiTheme="minorHAnsi" w:hAnsiTheme="minorHAnsi"/>
          <w:sz w:val="23"/>
          <w:szCs w:val="23"/>
        </w:rPr>
        <w:t xml:space="preserve"> (10 ounces)</w:t>
      </w:r>
      <w:r w:rsidR="005E3ECF" w:rsidRPr="00691064">
        <w:rPr>
          <w:rFonts w:asciiTheme="minorHAnsi" w:hAnsiTheme="minorHAnsi"/>
          <w:sz w:val="23"/>
          <w:szCs w:val="23"/>
        </w:rPr>
        <w:t xml:space="preserve"> to have on hand (discussed below) </w:t>
      </w:r>
    </w:p>
    <w:p w:rsidR="005E3ECF" w:rsidRPr="00691064" w:rsidRDefault="005E3ECF" w:rsidP="005E3ECF">
      <w:pPr>
        <w:pStyle w:val="Default"/>
        <w:numPr>
          <w:ilvl w:val="0"/>
          <w:numId w:val="2"/>
        </w:numPr>
        <w:rPr>
          <w:rFonts w:asciiTheme="minorHAnsi" w:hAnsiTheme="minorHAnsi"/>
          <w:sz w:val="23"/>
          <w:szCs w:val="23"/>
        </w:rPr>
      </w:pPr>
      <w:r w:rsidRPr="00691064">
        <w:rPr>
          <w:rFonts w:asciiTheme="minorHAnsi" w:hAnsiTheme="minorHAnsi"/>
          <w:sz w:val="23"/>
          <w:szCs w:val="23"/>
        </w:rPr>
        <w:t>Aloe wet wipes/</w:t>
      </w:r>
      <w:proofErr w:type="spellStart"/>
      <w:r w:rsidRPr="00691064">
        <w:rPr>
          <w:rFonts w:asciiTheme="minorHAnsi" w:hAnsiTheme="minorHAnsi"/>
          <w:sz w:val="23"/>
          <w:szCs w:val="23"/>
        </w:rPr>
        <w:t>Desitin</w:t>
      </w:r>
      <w:proofErr w:type="spellEnd"/>
      <w:r w:rsidRPr="00691064">
        <w:rPr>
          <w:rFonts w:asciiTheme="minorHAnsi" w:hAnsiTheme="minorHAnsi"/>
          <w:sz w:val="23"/>
          <w:szCs w:val="23"/>
        </w:rPr>
        <w:t xml:space="preserve"> ointment </w:t>
      </w:r>
    </w:p>
    <w:p w:rsidR="005E3ECF" w:rsidRPr="00691064" w:rsidRDefault="005E3ECF" w:rsidP="005E3ECF">
      <w:pPr>
        <w:pStyle w:val="Default"/>
        <w:numPr>
          <w:ilvl w:val="0"/>
          <w:numId w:val="2"/>
        </w:numPr>
        <w:rPr>
          <w:rFonts w:asciiTheme="minorHAnsi" w:hAnsiTheme="minorHAnsi"/>
          <w:sz w:val="23"/>
          <w:szCs w:val="23"/>
        </w:rPr>
      </w:pPr>
      <w:r w:rsidRPr="00691064">
        <w:rPr>
          <w:rFonts w:asciiTheme="minorHAnsi" w:hAnsiTheme="minorHAnsi"/>
          <w:sz w:val="23"/>
          <w:szCs w:val="23"/>
        </w:rPr>
        <w:t xml:space="preserve">Clear </w:t>
      </w:r>
      <w:r w:rsidR="00C82EE1">
        <w:rPr>
          <w:rFonts w:asciiTheme="minorHAnsi" w:hAnsiTheme="minorHAnsi"/>
          <w:sz w:val="23"/>
          <w:szCs w:val="23"/>
        </w:rPr>
        <w:t>beverages indicated in STEP 2 in order to properly administer</w:t>
      </w:r>
      <w:r w:rsidRPr="00691064">
        <w:rPr>
          <w:rFonts w:asciiTheme="minorHAnsi" w:hAnsiTheme="minorHAnsi"/>
          <w:sz w:val="23"/>
          <w:szCs w:val="23"/>
        </w:rPr>
        <w:t xml:space="preserve"> Miralax</w:t>
      </w:r>
      <w:r w:rsidR="00C82EE1">
        <w:rPr>
          <w:rFonts w:asciiTheme="minorHAnsi" w:hAnsiTheme="minorHAnsi"/>
          <w:sz w:val="23"/>
          <w:szCs w:val="23"/>
        </w:rPr>
        <w:t xml:space="preserve"> medication</w:t>
      </w:r>
    </w:p>
    <w:p w:rsidR="005E3ECF" w:rsidRPr="00691064" w:rsidRDefault="005E3ECF" w:rsidP="005E3ECF">
      <w:pPr>
        <w:pStyle w:val="Default"/>
        <w:rPr>
          <w:rFonts w:asciiTheme="minorHAnsi" w:hAnsiTheme="minorHAnsi"/>
          <w:sz w:val="23"/>
          <w:szCs w:val="23"/>
        </w:rPr>
      </w:pPr>
    </w:p>
    <w:p w:rsidR="005E3ECF" w:rsidRPr="00691064" w:rsidRDefault="005E3ECF" w:rsidP="005E3ECF">
      <w:pPr>
        <w:pStyle w:val="Default"/>
        <w:rPr>
          <w:rFonts w:asciiTheme="minorHAnsi" w:hAnsiTheme="minorHAnsi"/>
          <w:sz w:val="23"/>
          <w:szCs w:val="23"/>
        </w:rPr>
      </w:pPr>
      <w:r w:rsidRPr="00691064">
        <w:rPr>
          <w:rFonts w:asciiTheme="minorHAnsi" w:hAnsiTheme="minorHAnsi"/>
          <w:b/>
          <w:bCs/>
          <w:sz w:val="23"/>
          <w:szCs w:val="23"/>
        </w:rPr>
        <w:t xml:space="preserve">Three days prior </w:t>
      </w:r>
      <w:r w:rsidRPr="00691064">
        <w:rPr>
          <w:rFonts w:asciiTheme="minorHAnsi" w:hAnsiTheme="minorHAnsi"/>
          <w:sz w:val="23"/>
          <w:szCs w:val="23"/>
        </w:rPr>
        <w:t xml:space="preserve">to your colonoscopy: </w:t>
      </w:r>
    </w:p>
    <w:p w:rsidR="005E3ECF" w:rsidRPr="00691064" w:rsidRDefault="005E3ECF" w:rsidP="00564BBC">
      <w:pPr>
        <w:pStyle w:val="Default"/>
        <w:numPr>
          <w:ilvl w:val="0"/>
          <w:numId w:val="4"/>
        </w:numPr>
        <w:rPr>
          <w:rFonts w:asciiTheme="minorHAnsi" w:hAnsiTheme="minorHAnsi"/>
          <w:sz w:val="23"/>
          <w:szCs w:val="23"/>
        </w:rPr>
      </w:pPr>
      <w:r w:rsidRPr="00691064">
        <w:rPr>
          <w:rFonts w:asciiTheme="minorHAnsi" w:hAnsiTheme="minorHAnsi"/>
          <w:sz w:val="23"/>
          <w:szCs w:val="23"/>
        </w:rPr>
        <w:t xml:space="preserve">Stop taking iron tablets (the amount in a multivitamin is not significant, and doesn’t need to be stopped) </w:t>
      </w:r>
    </w:p>
    <w:p w:rsidR="005E3ECF" w:rsidRPr="00691064" w:rsidRDefault="005E3ECF" w:rsidP="00564BBC">
      <w:pPr>
        <w:pStyle w:val="Default"/>
        <w:numPr>
          <w:ilvl w:val="0"/>
          <w:numId w:val="4"/>
        </w:numPr>
        <w:rPr>
          <w:rFonts w:asciiTheme="minorHAnsi" w:hAnsiTheme="minorHAnsi"/>
          <w:sz w:val="23"/>
          <w:szCs w:val="23"/>
        </w:rPr>
      </w:pPr>
      <w:r w:rsidRPr="00691064">
        <w:rPr>
          <w:rFonts w:asciiTheme="minorHAnsi" w:hAnsiTheme="minorHAnsi"/>
          <w:sz w:val="23"/>
          <w:szCs w:val="23"/>
        </w:rPr>
        <w:t xml:space="preserve">Avoid seeds </w:t>
      </w:r>
      <w:r w:rsidR="00564BBC" w:rsidRPr="00691064">
        <w:rPr>
          <w:rFonts w:asciiTheme="minorHAnsi" w:hAnsiTheme="minorHAnsi"/>
          <w:sz w:val="23"/>
          <w:szCs w:val="23"/>
        </w:rPr>
        <w:t xml:space="preserve">e.g., </w:t>
      </w:r>
      <w:r w:rsidR="001946A0">
        <w:rPr>
          <w:rFonts w:asciiTheme="minorHAnsi" w:hAnsiTheme="minorHAnsi"/>
          <w:sz w:val="23"/>
          <w:szCs w:val="23"/>
        </w:rPr>
        <w:t>Poppy, Sesame, C</w:t>
      </w:r>
      <w:r w:rsidRPr="00691064">
        <w:rPr>
          <w:rFonts w:asciiTheme="minorHAnsi" w:hAnsiTheme="minorHAnsi"/>
          <w:sz w:val="23"/>
          <w:szCs w:val="23"/>
        </w:rPr>
        <w:t>araway, etc.</w:t>
      </w:r>
      <w:r w:rsidR="001946A0">
        <w:rPr>
          <w:rFonts w:asciiTheme="minorHAnsi" w:hAnsiTheme="minorHAnsi"/>
          <w:sz w:val="23"/>
          <w:szCs w:val="23"/>
        </w:rPr>
        <w:t>, and</w:t>
      </w:r>
      <w:r w:rsidRPr="00691064">
        <w:rPr>
          <w:rFonts w:asciiTheme="minorHAnsi" w:hAnsiTheme="minorHAnsi"/>
          <w:sz w:val="23"/>
          <w:szCs w:val="23"/>
        </w:rPr>
        <w:t xml:space="preserve"> </w:t>
      </w:r>
      <w:r w:rsidR="001946A0" w:rsidRPr="00691064">
        <w:rPr>
          <w:rFonts w:asciiTheme="minorHAnsi" w:hAnsiTheme="minorHAnsi"/>
          <w:sz w:val="23"/>
          <w:szCs w:val="23"/>
        </w:rPr>
        <w:t>fruits with skins</w:t>
      </w:r>
    </w:p>
    <w:p w:rsidR="005E3ECF" w:rsidRPr="00691064" w:rsidRDefault="005E3ECF" w:rsidP="005E3ECF">
      <w:pPr>
        <w:pStyle w:val="Default"/>
        <w:rPr>
          <w:rFonts w:asciiTheme="minorHAnsi" w:hAnsiTheme="minorHAnsi"/>
          <w:sz w:val="23"/>
          <w:szCs w:val="23"/>
        </w:rPr>
      </w:pPr>
    </w:p>
    <w:p w:rsidR="005E3ECF" w:rsidRPr="00691064" w:rsidRDefault="00564BBC" w:rsidP="005E3ECF">
      <w:pPr>
        <w:pStyle w:val="Default"/>
        <w:rPr>
          <w:rFonts w:asciiTheme="minorHAnsi" w:hAnsiTheme="minorHAnsi"/>
          <w:sz w:val="28"/>
          <w:szCs w:val="23"/>
        </w:rPr>
      </w:pPr>
      <w:r w:rsidRPr="00691064">
        <w:rPr>
          <w:rFonts w:asciiTheme="minorHAnsi" w:hAnsiTheme="minorHAnsi"/>
          <w:b/>
          <w:bCs/>
          <w:sz w:val="28"/>
          <w:szCs w:val="23"/>
        </w:rPr>
        <w:t>STEP 1 – Stop Eating Food and Drink Clear Fluids</w:t>
      </w:r>
      <w:r w:rsidR="005E3ECF" w:rsidRPr="00691064">
        <w:rPr>
          <w:rFonts w:asciiTheme="minorHAnsi" w:hAnsiTheme="minorHAnsi"/>
          <w:sz w:val="28"/>
          <w:szCs w:val="23"/>
        </w:rPr>
        <w:t xml:space="preserve">: </w:t>
      </w:r>
    </w:p>
    <w:p w:rsidR="00564BBC" w:rsidRDefault="005E3ECF" w:rsidP="00D72AAF">
      <w:pPr>
        <w:pStyle w:val="Default"/>
        <w:rPr>
          <w:rFonts w:asciiTheme="minorHAnsi" w:hAnsiTheme="minorHAnsi"/>
          <w:b/>
          <w:sz w:val="23"/>
          <w:szCs w:val="23"/>
        </w:rPr>
      </w:pPr>
      <w:r w:rsidRPr="00691064">
        <w:rPr>
          <w:rFonts w:asciiTheme="minorHAnsi" w:hAnsiTheme="minorHAnsi"/>
          <w:sz w:val="23"/>
          <w:szCs w:val="23"/>
        </w:rPr>
        <w:t xml:space="preserve">STOP EATING 24 HOURS BEFORE YOUR APPOINTMENT TIME. DRINK CLEAR LIQUIDS ONLY. Acceptable liquids include water, </w:t>
      </w:r>
      <w:r w:rsidR="00564BBC" w:rsidRPr="00691064">
        <w:rPr>
          <w:rFonts w:asciiTheme="minorHAnsi" w:hAnsiTheme="minorHAnsi"/>
          <w:sz w:val="23"/>
          <w:szCs w:val="23"/>
        </w:rPr>
        <w:t xml:space="preserve">fat free broth, Gatorade, apple </w:t>
      </w:r>
      <w:r w:rsidR="00D72AAF">
        <w:rPr>
          <w:rFonts w:asciiTheme="minorHAnsi" w:hAnsiTheme="minorHAnsi"/>
          <w:sz w:val="23"/>
          <w:szCs w:val="23"/>
        </w:rPr>
        <w:t>juice, white grape juice, Jell-O</w:t>
      </w:r>
      <w:r w:rsidR="00564BBC" w:rsidRPr="00691064">
        <w:rPr>
          <w:rFonts w:asciiTheme="minorHAnsi" w:hAnsiTheme="minorHAnsi"/>
          <w:sz w:val="23"/>
          <w:szCs w:val="23"/>
        </w:rPr>
        <w:t xml:space="preserve">, popsicles without pulp, clear Italian ices, and coffee.  Drinking a lot of fluids during the prep process is critical to maintaining your comfort, energy levels, and juices aid in administering the required prep medicine.  </w:t>
      </w:r>
    </w:p>
    <w:p w:rsidR="00D72AAF" w:rsidRDefault="00D72AAF" w:rsidP="00D72AAF">
      <w:pPr>
        <w:pStyle w:val="Default"/>
        <w:rPr>
          <w:rFonts w:asciiTheme="minorHAnsi" w:hAnsiTheme="minorHAnsi"/>
          <w:sz w:val="23"/>
          <w:szCs w:val="23"/>
        </w:rPr>
      </w:pPr>
      <w:r w:rsidRPr="00D72AAF">
        <w:rPr>
          <w:rFonts w:asciiTheme="minorHAnsi" w:hAnsiTheme="minorHAnsi"/>
          <w:b/>
          <w:sz w:val="23"/>
          <w:szCs w:val="23"/>
        </w:rPr>
        <w:t>Note</w:t>
      </w:r>
      <w:r>
        <w:rPr>
          <w:rFonts w:asciiTheme="minorHAnsi" w:hAnsiTheme="minorHAnsi"/>
          <w:sz w:val="23"/>
          <w:szCs w:val="23"/>
        </w:rPr>
        <w:t>:   Do not drink smoothies, juices with pulp (such as orange juice), or liquids you can</w:t>
      </w:r>
      <w:r w:rsidR="00602FB8">
        <w:rPr>
          <w:rFonts w:asciiTheme="minorHAnsi" w:hAnsiTheme="minorHAnsi"/>
          <w:sz w:val="23"/>
          <w:szCs w:val="23"/>
        </w:rPr>
        <w:t xml:space="preserve">not </w:t>
      </w:r>
      <w:r>
        <w:rPr>
          <w:rFonts w:asciiTheme="minorHAnsi" w:hAnsiTheme="minorHAnsi"/>
          <w:sz w:val="23"/>
          <w:szCs w:val="23"/>
        </w:rPr>
        <w:t xml:space="preserve">see through, such as milk or cream.  Please see the booklet for more information.  However, despite what the </w:t>
      </w:r>
      <w:r w:rsidR="00602FB8">
        <w:rPr>
          <w:rFonts w:asciiTheme="minorHAnsi" w:hAnsiTheme="minorHAnsi"/>
          <w:sz w:val="23"/>
          <w:szCs w:val="23"/>
        </w:rPr>
        <w:t>booklet says, these instructions are the ones to follow, as you should have nothing by mouth for the 3 hours prior to the procedure, as discussed below.</w:t>
      </w:r>
    </w:p>
    <w:p w:rsidR="00D72AAF" w:rsidRPr="00691064" w:rsidRDefault="00D72AAF" w:rsidP="00D72AAF">
      <w:pPr>
        <w:pStyle w:val="Default"/>
        <w:rPr>
          <w:rFonts w:asciiTheme="minorHAnsi" w:hAnsiTheme="minorHAnsi"/>
          <w:sz w:val="23"/>
          <w:szCs w:val="23"/>
        </w:rPr>
      </w:pPr>
    </w:p>
    <w:p w:rsidR="00564BBC" w:rsidRPr="00691064" w:rsidRDefault="00564BBC" w:rsidP="00564BBC">
      <w:pPr>
        <w:pStyle w:val="Default"/>
        <w:rPr>
          <w:rFonts w:asciiTheme="minorHAnsi" w:hAnsiTheme="minorHAnsi"/>
          <w:b/>
          <w:bCs/>
          <w:sz w:val="23"/>
          <w:szCs w:val="23"/>
        </w:rPr>
      </w:pPr>
    </w:p>
    <w:p w:rsidR="00564BBC" w:rsidRPr="00691064" w:rsidRDefault="00564BBC" w:rsidP="00564BBC">
      <w:pPr>
        <w:pStyle w:val="Default"/>
        <w:rPr>
          <w:rFonts w:asciiTheme="minorHAnsi" w:hAnsiTheme="minorHAnsi"/>
          <w:sz w:val="28"/>
          <w:szCs w:val="23"/>
        </w:rPr>
      </w:pPr>
      <w:r w:rsidRPr="00691064">
        <w:rPr>
          <w:rFonts w:asciiTheme="minorHAnsi" w:hAnsiTheme="minorHAnsi"/>
          <w:b/>
          <w:bCs/>
          <w:sz w:val="28"/>
          <w:szCs w:val="23"/>
        </w:rPr>
        <w:t xml:space="preserve">STEP 2 – </w:t>
      </w:r>
      <w:r w:rsidR="006622F9" w:rsidRPr="00691064">
        <w:rPr>
          <w:rFonts w:asciiTheme="minorHAnsi" w:hAnsiTheme="minorHAnsi"/>
          <w:b/>
          <w:bCs/>
          <w:sz w:val="28"/>
          <w:szCs w:val="23"/>
        </w:rPr>
        <w:t xml:space="preserve">First </w:t>
      </w:r>
      <w:r w:rsidRPr="00691064">
        <w:rPr>
          <w:rFonts w:asciiTheme="minorHAnsi" w:hAnsiTheme="minorHAnsi"/>
          <w:b/>
          <w:bCs/>
          <w:sz w:val="28"/>
          <w:szCs w:val="23"/>
        </w:rPr>
        <w:t xml:space="preserve">Laxative </w:t>
      </w:r>
      <w:r w:rsidR="00C82EE1">
        <w:rPr>
          <w:rFonts w:asciiTheme="minorHAnsi" w:hAnsiTheme="minorHAnsi"/>
          <w:b/>
          <w:bCs/>
          <w:sz w:val="28"/>
          <w:szCs w:val="23"/>
        </w:rPr>
        <w:t>Medication Course</w:t>
      </w:r>
      <w:r w:rsidRPr="00691064">
        <w:rPr>
          <w:rFonts w:asciiTheme="minorHAnsi" w:hAnsiTheme="minorHAnsi"/>
          <w:sz w:val="28"/>
          <w:szCs w:val="23"/>
        </w:rPr>
        <w:t xml:space="preserve">: </w:t>
      </w:r>
    </w:p>
    <w:p w:rsidR="005A37BF" w:rsidRPr="00691064" w:rsidRDefault="005E3ECF" w:rsidP="00564BBC">
      <w:pPr>
        <w:pStyle w:val="Default"/>
        <w:ind w:left="720"/>
        <w:rPr>
          <w:rFonts w:asciiTheme="minorHAnsi" w:hAnsiTheme="minorHAnsi"/>
          <w:sz w:val="23"/>
          <w:szCs w:val="23"/>
        </w:rPr>
      </w:pPr>
      <w:r w:rsidRPr="00691064">
        <w:rPr>
          <w:rFonts w:asciiTheme="minorHAnsi" w:hAnsiTheme="minorHAnsi"/>
          <w:sz w:val="23"/>
          <w:szCs w:val="23"/>
        </w:rPr>
        <w:t xml:space="preserve">BEGIN </w:t>
      </w:r>
      <w:r w:rsidR="00564BBC" w:rsidRPr="00691064">
        <w:rPr>
          <w:rFonts w:asciiTheme="minorHAnsi" w:hAnsiTheme="minorHAnsi"/>
          <w:sz w:val="23"/>
          <w:szCs w:val="23"/>
        </w:rPr>
        <w:t>T</w:t>
      </w:r>
      <w:r w:rsidRPr="00691064">
        <w:rPr>
          <w:rFonts w:asciiTheme="minorHAnsi" w:hAnsiTheme="minorHAnsi"/>
          <w:sz w:val="23"/>
          <w:szCs w:val="23"/>
        </w:rPr>
        <w:t xml:space="preserve">HE </w:t>
      </w:r>
      <w:r w:rsidR="00564BBC" w:rsidRPr="00691064">
        <w:rPr>
          <w:rFonts w:asciiTheme="minorHAnsi" w:hAnsiTheme="minorHAnsi"/>
          <w:sz w:val="23"/>
          <w:szCs w:val="23"/>
        </w:rPr>
        <w:t xml:space="preserve">FIRST </w:t>
      </w:r>
      <w:r w:rsidRPr="00691064">
        <w:rPr>
          <w:rFonts w:asciiTheme="minorHAnsi" w:hAnsiTheme="minorHAnsi"/>
          <w:sz w:val="23"/>
          <w:szCs w:val="23"/>
        </w:rPr>
        <w:t xml:space="preserve">LAXATIVE </w:t>
      </w:r>
      <w:r w:rsidR="00C82EE1">
        <w:rPr>
          <w:rFonts w:asciiTheme="minorHAnsi" w:hAnsiTheme="minorHAnsi"/>
          <w:sz w:val="23"/>
          <w:szCs w:val="23"/>
        </w:rPr>
        <w:t>MEDICATION COURSE</w:t>
      </w:r>
      <w:r w:rsidRPr="00691064">
        <w:rPr>
          <w:rFonts w:asciiTheme="minorHAnsi" w:hAnsiTheme="minorHAnsi"/>
          <w:sz w:val="23"/>
          <w:szCs w:val="23"/>
        </w:rPr>
        <w:t xml:space="preserve">, AS FOLLOWS. </w:t>
      </w:r>
      <w:r w:rsidR="00564BBC" w:rsidRPr="00691064">
        <w:rPr>
          <w:rFonts w:asciiTheme="minorHAnsi" w:hAnsiTheme="minorHAnsi"/>
          <w:sz w:val="23"/>
          <w:szCs w:val="23"/>
        </w:rPr>
        <w:t xml:space="preserve"> </w:t>
      </w:r>
    </w:p>
    <w:p w:rsidR="005A37BF" w:rsidRPr="00691064" w:rsidRDefault="005E3ECF" w:rsidP="005A37BF">
      <w:pPr>
        <w:pStyle w:val="Default"/>
        <w:numPr>
          <w:ilvl w:val="0"/>
          <w:numId w:val="7"/>
        </w:numPr>
        <w:rPr>
          <w:rFonts w:asciiTheme="minorHAnsi" w:hAnsiTheme="minorHAnsi"/>
          <w:sz w:val="23"/>
          <w:szCs w:val="23"/>
        </w:rPr>
      </w:pPr>
      <w:r w:rsidRPr="00691064">
        <w:rPr>
          <w:rFonts w:asciiTheme="minorHAnsi" w:hAnsiTheme="minorHAnsi"/>
          <w:sz w:val="23"/>
          <w:szCs w:val="23"/>
        </w:rPr>
        <w:t xml:space="preserve">At approximately 4 PM on the day prior to your colonoscopy, take 2 Dulcolax tablets. </w:t>
      </w:r>
      <w:r w:rsidR="00564BBC" w:rsidRPr="00691064">
        <w:rPr>
          <w:rFonts w:asciiTheme="minorHAnsi" w:hAnsiTheme="minorHAnsi"/>
          <w:sz w:val="23"/>
          <w:szCs w:val="23"/>
        </w:rPr>
        <w:t xml:space="preserve"> </w:t>
      </w:r>
    </w:p>
    <w:p w:rsidR="00537866" w:rsidRPr="00691064" w:rsidRDefault="005E3ECF" w:rsidP="00537866">
      <w:pPr>
        <w:pStyle w:val="Default"/>
        <w:numPr>
          <w:ilvl w:val="0"/>
          <w:numId w:val="7"/>
        </w:numPr>
        <w:rPr>
          <w:rFonts w:asciiTheme="minorHAnsi" w:hAnsiTheme="minorHAnsi"/>
          <w:sz w:val="23"/>
          <w:szCs w:val="23"/>
        </w:rPr>
      </w:pPr>
      <w:r w:rsidRPr="00691064">
        <w:rPr>
          <w:rFonts w:asciiTheme="minorHAnsi" w:hAnsiTheme="minorHAnsi"/>
          <w:sz w:val="23"/>
          <w:szCs w:val="23"/>
        </w:rPr>
        <w:t xml:space="preserve">At approximately 5 PM on the day prior to your colonoscopy, mix half of the bottle of Miralax with 4 cups of a clear liquid such as Gatorade, lemonade, Crystal Light, or </w:t>
      </w:r>
      <w:r w:rsidRPr="00691064">
        <w:rPr>
          <w:rFonts w:asciiTheme="minorHAnsi" w:hAnsiTheme="minorHAnsi"/>
          <w:sz w:val="23"/>
          <w:szCs w:val="23"/>
        </w:rPr>
        <w:lastRenderedPageBreak/>
        <w:t xml:space="preserve">apple juice, then add ice if you’d like. </w:t>
      </w:r>
      <w:r w:rsidR="00537866" w:rsidRPr="00691064">
        <w:rPr>
          <w:rFonts w:asciiTheme="minorHAnsi" w:hAnsiTheme="minorHAnsi"/>
          <w:sz w:val="23"/>
          <w:szCs w:val="23"/>
        </w:rPr>
        <w:t xml:space="preserve"> Drink 8oz of the mixture every 15-20 minutes, until the mixture is gone. </w:t>
      </w:r>
    </w:p>
    <w:p w:rsidR="005A37BF" w:rsidRPr="00691064" w:rsidRDefault="00537866" w:rsidP="00537866">
      <w:pPr>
        <w:pStyle w:val="Default"/>
        <w:numPr>
          <w:ilvl w:val="0"/>
          <w:numId w:val="7"/>
        </w:numPr>
        <w:rPr>
          <w:rFonts w:asciiTheme="minorHAnsi" w:hAnsiTheme="minorHAnsi"/>
          <w:sz w:val="23"/>
          <w:szCs w:val="23"/>
        </w:rPr>
      </w:pPr>
      <w:r w:rsidRPr="00691064">
        <w:rPr>
          <w:rFonts w:asciiTheme="minorHAnsi" w:hAnsiTheme="minorHAnsi"/>
          <w:sz w:val="23"/>
          <w:szCs w:val="23"/>
        </w:rPr>
        <w:t xml:space="preserve">Once you start taking the Miralax mixture, make sure you’re near a restroom!  Use the aloe wet wipes and </w:t>
      </w:r>
      <w:proofErr w:type="spellStart"/>
      <w:r w:rsidRPr="00691064">
        <w:rPr>
          <w:rFonts w:asciiTheme="minorHAnsi" w:hAnsiTheme="minorHAnsi"/>
          <w:sz w:val="23"/>
          <w:szCs w:val="23"/>
        </w:rPr>
        <w:t>Desitin</w:t>
      </w:r>
      <w:proofErr w:type="spellEnd"/>
      <w:r w:rsidRPr="00691064">
        <w:rPr>
          <w:rFonts w:asciiTheme="minorHAnsi" w:hAnsiTheme="minorHAnsi"/>
          <w:sz w:val="23"/>
          <w:szCs w:val="23"/>
        </w:rPr>
        <w:t xml:space="preserve"> ointment if you are sore with wiping.  Many people do not see much </w:t>
      </w:r>
      <w:r w:rsidR="001946A0">
        <w:rPr>
          <w:rFonts w:asciiTheme="minorHAnsi" w:hAnsiTheme="minorHAnsi"/>
          <w:sz w:val="23"/>
          <w:szCs w:val="23"/>
        </w:rPr>
        <w:t>output with this portion of the prep, but thing will likely change with the next step</w:t>
      </w:r>
      <w:r w:rsidRPr="00691064">
        <w:rPr>
          <w:rFonts w:asciiTheme="minorHAnsi" w:hAnsiTheme="minorHAnsi"/>
          <w:sz w:val="23"/>
          <w:szCs w:val="23"/>
        </w:rPr>
        <w:t xml:space="preserve">. </w:t>
      </w:r>
    </w:p>
    <w:p w:rsidR="005A37BF" w:rsidRPr="00691064" w:rsidRDefault="005A37BF" w:rsidP="005A37BF">
      <w:pPr>
        <w:pStyle w:val="Default"/>
        <w:rPr>
          <w:rFonts w:asciiTheme="minorHAnsi" w:hAnsiTheme="minorHAnsi"/>
          <w:sz w:val="23"/>
          <w:szCs w:val="23"/>
        </w:rPr>
      </w:pPr>
    </w:p>
    <w:p w:rsidR="005A37BF" w:rsidRPr="00691064" w:rsidRDefault="005A37BF" w:rsidP="005A37BF">
      <w:pPr>
        <w:pStyle w:val="Default"/>
        <w:rPr>
          <w:rFonts w:asciiTheme="minorHAnsi" w:hAnsiTheme="minorHAnsi"/>
          <w:sz w:val="28"/>
          <w:szCs w:val="23"/>
        </w:rPr>
      </w:pPr>
      <w:r w:rsidRPr="00691064">
        <w:rPr>
          <w:rFonts w:asciiTheme="minorHAnsi" w:hAnsiTheme="minorHAnsi"/>
          <w:b/>
          <w:bCs/>
          <w:sz w:val="28"/>
          <w:szCs w:val="23"/>
        </w:rPr>
        <w:t xml:space="preserve">STEP 3 – </w:t>
      </w:r>
      <w:r w:rsidR="006622F9" w:rsidRPr="00691064">
        <w:rPr>
          <w:rFonts w:asciiTheme="minorHAnsi" w:hAnsiTheme="minorHAnsi"/>
          <w:b/>
          <w:bCs/>
          <w:sz w:val="28"/>
          <w:szCs w:val="23"/>
        </w:rPr>
        <w:t xml:space="preserve">Second </w:t>
      </w:r>
      <w:r w:rsidRPr="00691064">
        <w:rPr>
          <w:rFonts w:asciiTheme="minorHAnsi" w:hAnsiTheme="minorHAnsi"/>
          <w:b/>
          <w:bCs/>
          <w:sz w:val="28"/>
          <w:szCs w:val="23"/>
        </w:rPr>
        <w:t xml:space="preserve">Laxative </w:t>
      </w:r>
      <w:r w:rsidR="00C82EE1">
        <w:rPr>
          <w:rFonts w:asciiTheme="minorHAnsi" w:hAnsiTheme="minorHAnsi"/>
          <w:b/>
          <w:bCs/>
          <w:sz w:val="28"/>
          <w:szCs w:val="23"/>
        </w:rPr>
        <w:t>Medication Course</w:t>
      </w:r>
      <w:r w:rsidRPr="00691064">
        <w:rPr>
          <w:rFonts w:asciiTheme="minorHAnsi" w:hAnsiTheme="minorHAnsi"/>
          <w:sz w:val="28"/>
          <w:szCs w:val="23"/>
        </w:rPr>
        <w:t xml:space="preserve">: </w:t>
      </w:r>
    </w:p>
    <w:p w:rsidR="006622F9" w:rsidRPr="00691064" w:rsidRDefault="005A37BF" w:rsidP="006622F9">
      <w:pPr>
        <w:pStyle w:val="Default"/>
        <w:ind w:left="720"/>
        <w:rPr>
          <w:rFonts w:asciiTheme="minorHAnsi" w:hAnsiTheme="minorHAnsi"/>
          <w:sz w:val="23"/>
          <w:szCs w:val="23"/>
        </w:rPr>
      </w:pPr>
      <w:r w:rsidRPr="00691064">
        <w:rPr>
          <w:rFonts w:asciiTheme="minorHAnsi" w:hAnsiTheme="minorHAnsi"/>
          <w:sz w:val="23"/>
          <w:szCs w:val="23"/>
        </w:rPr>
        <w:t xml:space="preserve">THE </w:t>
      </w:r>
      <w:r w:rsidR="00537866" w:rsidRPr="00691064">
        <w:rPr>
          <w:rFonts w:asciiTheme="minorHAnsi" w:hAnsiTheme="minorHAnsi"/>
          <w:sz w:val="23"/>
          <w:szCs w:val="23"/>
        </w:rPr>
        <w:t xml:space="preserve">SECOND </w:t>
      </w:r>
      <w:r w:rsidRPr="00691064">
        <w:rPr>
          <w:rFonts w:asciiTheme="minorHAnsi" w:hAnsiTheme="minorHAnsi"/>
          <w:sz w:val="23"/>
          <w:szCs w:val="23"/>
        </w:rPr>
        <w:t xml:space="preserve">LAXATIVE </w:t>
      </w:r>
      <w:r w:rsidR="00C82EE1">
        <w:rPr>
          <w:rFonts w:asciiTheme="minorHAnsi" w:hAnsiTheme="minorHAnsi"/>
          <w:sz w:val="23"/>
          <w:szCs w:val="23"/>
        </w:rPr>
        <w:t xml:space="preserve">MEDICATION COURSE </w:t>
      </w:r>
      <w:r w:rsidR="003270DA" w:rsidRPr="00691064">
        <w:rPr>
          <w:rFonts w:asciiTheme="minorHAnsi" w:hAnsiTheme="minorHAnsi"/>
          <w:sz w:val="23"/>
          <w:szCs w:val="23"/>
        </w:rPr>
        <w:t>IS IDENTICAL TO THE PREP STEP 2</w:t>
      </w:r>
      <w:r w:rsidR="00C82EE1">
        <w:rPr>
          <w:rFonts w:asciiTheme="minorHAnsi" w:hAnsiTheme="minorHAnsi"/>
          <w:sz w:val="23"/>
          <w:szCs w:val="23"/>
        </w:rPr>
        <w:t xml:space="preserve"> ABOVE</w:t>
      </w:r>
      <w:r w:rsidR="003270DA" w:rsidRPr="00691064">
        <w:rPr>
          <w:rFonts w:asciiTheme="minorHAnsi" w:hAnsiTheme="minorHAnsi"/>
          <w:sz w:val="23"/>
          <w:szCs w:val="23"/>
        </w:rPr>
        <w:t>, HOWEVER THE TIMING DEPENDS ON YOUR PROCEDURE APPOINTMENT TIME</w:t>
      </w:r>
      <w:r w:rsidRPr="00691064">
        <w:rPr>
          <w:rFonts w:asciiTheme="minorHAnsi" w:hAnsiTheme="minorHAnsi"/>
          <w:sz w:val="23"/>
          <w:szCs w:val="23"/>
        </w:rPr>
        <w:t xml:space="preserve">, </w:t>
      </w:r>
      <w:r w:rsidR="003270DA" w:rsidRPr="00691064">
        <w:rPr>
          <w:rFonts w:asciiTheme="minorHAnsi" w:hAnsiTheme="minorHAnsi"/>
          <w:sz w:val="23"/>
          <w:szCs w:val="23"/>
        </w:rPr>
        <w:t xml:space="preserve">PROCEED </w:t>
      </w:r>
      <w:r w:rsidRPr="00691064">
        <w:rPr>
          <w:rFonts w:asciiTheme="minorHAnsi" w:hAnsiTheme="minorHAnsi"/>
          <w:sz w:val="23"/>
          <w:szCs w:val="23"/>
        </w:rPr>
        <w:t xml:space="preserve">AS FOLLOWS.  </w:t>
      </w:r>
    </w:p>
    <w:p w:rsidR="003270DA" w:rsidRPr="00691064" w:rsidRDefault="003270DA" w:rsidP="006622F9">
      <w:pPr>
        <w:pStyle w:val="Default"/>
        <w:ind w:left="720"/>
        <w:rPr>
          <w:rFonts w:asciiTheme="minorHAnsi" w:hAnsiTheme="minorHAnsi"/>
          <w:b/>
          <w:bCs/>
          <w:sz w:val="23"/>
          <w:szCs w:val="23"/>
        </w:rPr>
      </w:pPr>
    </w:p>
    <w:p w:rsidR="006622F9" w:rsidRPr="00691064" w:rsidRDefault="006622F9" w:rsidP="003270DA">
      <w:pPr>
        <w:pStyle w:val="Default"/>
        <w:numPr>
          <w:ilvl w:val="0"/>
          <w:numId w:val="8"/>
        </w:numPr>
        <w:rPr>
          <w:rFonts w:asciiTheme="minorHAnsi" w:hAnsiTheme="minorHAnsi"/>
          <w:bCs/>
          <w:sz w:val="23"/>
          <w:szCs w:val="23"/>
        </w:rPr>
      </w:pPr>
      <w:r w:rsidRPr="00691064">
        <w:rPr>
          <w:rFonts w:asciiTheme="minorHAnsi" w:hAnsiTheme="minorHAnsi"/>
          <w:b/>
          <w:bCs/>
          <w:sz w:val="23"/>
          <w:szCs w:val="23"/>
        </w:rPr>
        <w:t xml:space="preserve">For Colonoscopy procedures </w:t>
      </w:r>
      <w:r w:rsidR="00376BCD">
        <w:rPr>
          <w:rFonts w:asciiTheme="minorHAnsi" w:hAnsiTheme="minorHAnsi"/>
          <w:b/>
          <w:bCs/>
          <w:sz w:val="23"/>
          <w:szCs w:val="23"/>
        </w:rPr>
        <w:t xml:space="preserve">scheduled </w:t>
      </w:r>
      <w:r w:rsidRPr="00376BCD">
        <w:rPr>
          <w:rFonts w:asciiTheme="minorHAnsi" w:hAnsiTheme="minorHAnsi"/>
          <w:b/>
          <w:bCs/>
          <w:i/>
          <w:sz w:val="23"/>
          <w:szCs w:val="23"/>
        </w:rPr>
        <w:t xml:space="preserve">before </w:t>
      </w:r>
      <w:r w:rsidRPr="00691064">
        <w:rPr>
          <w:rFonts w:asciiTheme="minorHAnsi" w:hAnsiTheme="minorHAnsi"/>
          <w:b/>
          <w:bCs/>
          <w:sz w:val="23"/>
          <w:szCs w:val="23"/>
        </w:rPr>
        <w:t xml:space="preserve">9:30AM: </w:t>
      </w:r>
      <w:r w:rsidRPr="00691064">
        <w:rPr>
          <w:rFonts w:asciiTheme="minorHAnsi" w:hAnsiTheme="minorHAnsi"/>
          <w:bCs/>
          <w:sz w:val="23"/>
          <w:szCs w:val="23"/>
        </w:rPr>
        <w:t xml:space="preserve"> </w:t>
      </w:r>
      <w:r w:rsidR="001946A0">
        <w:rPr>
          <w:rFonts w:asciiTheme="minorHAnsi" w:hAnsiTheme="minorHAnsi"/>
          <w:bCs/>
          <w:sz w:val="23"/>
          <w:szCs w:val="23"/>
        </w:rPr>
        <w:t>Follow the same instructions in</w:t>
      </w:r>
      <w:r w:rsidRPr="00691064">
        <w:rPr>
          <w:rFonts w:asciiTheme="minorHAnsi" w:hAnsiTheme="minorHAnsi"/>
          <w:b/>
          <w:bCs/>
          <w:sz w:val="23"/>
          <w:szCs w:val="23"/>
        </w:rPr>
        <w:t xml:space="preserve"> STEP 2</w:t>
      </w:r>
      <w:r w:rsidRPr="00691064">
        <w:rPr>
          <w:rFonts w:asciiTheme="minorHAnsi" w:hAnsiTheme="minorHAnsi"/>
          <w:bCs/>
          <w:sz w:val="23"/>
          <w:szCs w:val="23"/>
        </w:rPr>
        <w:t xml:space="preserve"> </w:t>
      </w:r>
      <w:r w:rsidR="001946A0">
        <w:rPr>
          <w:rFonts w:asciiTheme="minorHAnsi" w:hAnsiTheme="minorHAnsi"/>
          <w:bCs/>
          <w:sz w:val="23"/>
          <w:szCs w:val="23"/>
        </w:rPr>
        <w:t xml:space="preserve">above </w:t>
      </w:r>
      <w:r w:rsidR="003270DA" w:rsidRPr="00691064">
        <w:rPr>
          <w:rFonts w:asciiTheme="minorHAnsi" w:hAnsiTheme="minorHAnsi"/>
          <w:bCs/>
          <w:sz w:val="23"/>
          <w:szCs w:val="23"/>
        </w:rPr>
        <w:t xml:space="preserve">for </w:t>
      </w:r>
      <w:r w:rsidRPr="00691064">
        <w:rPr>
          <w:rFonts w:asciiTheme="minorHAnsi" w:hAnsiTheme="minorHAnsi"/>
          <w:bCs/>
          <w:sz w:val="23"/>
          <w:szCs w:val="23"/>
        </w:rPr>
        <w:t>9:00 PM and 10:00 PM</w:t>
      </w:r>
      <w:r w:rsidR="003270DA" w:rsidRPr="00691064">
        <w:rPr>
          <w:rFonts w:asciiTheme="minorHAnsi" w:hAnsiTheme="minorHAnsi"/>
          <w:bCs/>
          <w:sz w:val="23"/>
          <w:szCs w:val="23"/>
        </w:rPr>
        <w:t xml:space="preserve"> -</w:t>
      </w:r>
      <w:r w:rsidRPr="00691064">
        <w:rPr>
          <w:rFonts w:asciiTheme="minorHAnsi" w:hAnsiTheme="minorHAnsi"/>
          <w:bCs/>
          <w:sz w:val="23"/>
          <w:szCs w:val="23"/>
        </w:rPr>
        <w:t xml:space="preserve"> the evening before your procedure. </w:t>
      </w:r>
      <w:r w:rsidR="003270DA" w:rsidRPr="00691064">
        <w:rPr>
          <w:rFonts w:asciiTheme="minorHAnsi" w:hAnsiTheme="minorHAnsi"/>
          <w:bCs/>
          <w:sz w:val="23"/>
          <w:szCs w:val="23"/>
        </w:rPr>
        <w:t xml:space="preserve"> </w:t>
      </w:r>
      <w:r w:rsidR="003270DA" w:rsidRPr="00691064">
        <w:rPr>
          <w:rFonts w:asciiTheme="minorHAnsi" w:hAnsiTheme="minorHAnsi"/>
          <w:sz w:val="23"/>
          <w:szCs w:val="23"/>
        </w:rPr>
        <w:t>You may start the preparation later if you’d like, but the later you start the later you may be up that night using the toilet.</w:t>
      </w:r>
    </w:p>
    <w:p w:rsidR="006622F9" w:rsidRPr="00691064" w:rsidRDefault="006622F9" w:rsidP="006622F9">
      <w:pPr>
        <w:pStyle w:val="Default"/>
        <w:ind w:left="720"/>
        <w:rPr>
          <w:rFonts w:asciiTheme="minorHAnsi" w:hAnsiTheme="minorHAnsi"/>
          <w:b/>
          <w:bCs/>
          <w:sz w:val="23"/>
          <w:szCs w:val="23"/>
        </w:rPr>
      </w:pPr>
    </w:p>
    <w:p w:rsidR="006622F9" w:rsidRPr="00691064" w:rsidRDefault="006622F9" w:rsidP="003270DA">
      <w:pPr>
        <w:pStyle w:val="Default"/>
        <w:numPr>
          <w:ilvl w:val="0"/>
          <w:numId w:val="8"/>
        </w:numPr>
        <w:rPr>
          <w:rFonts w:asciiTheme="minorHAnsi" w:hAnsiTheme="minorHAnsi"/>
          <w:bCs/>
          <w:sz w:val="23"/>
          <w:szCs w:val="23"/>
        </w:rPr>
      </w:pPr>
      <w:r w:rsidRPr="00691064">
        <w:rPr>
          <w:rFonts w:asciiTheme="minorHAnsi" w:hAnsiTheme="minorHAnsi"/>
          <w:b/>
          <w:bCs/>
          <w:sz w:val="23"/>
          <w:szCs w:val="23"/>
        </w:rPr>
        <w:t xml:space="preserve">For Colonoscopy procedures </w:t>
      </w:r>
      <w:r w:rsidR="00376BCD">
        <w:rPr>
          <w:rFonts w:asciiTheme="minorHAnsi" w:hAnsiTheme="minorHAnsi"/>
          <w:b/>
          <w:bCs/>
          <w:sz w:val="23"/>
          <w:szCs w:val="23"/>
        </w:rPr>
        <w:t xml:space="preserve">scheduled </w:t>
      </w:r>
      <w:r w:rsidR="001946A0">
        <w:rPr>
          <w:rFonts w:asciiTheme="minorHAnsi" w:hAnsiTheme="minorHAnsi"/>
          <w:b/>
          <w:bCs/>
          <w:sz w:val="23"/>
          <w:szCs w:val="23"/>
        </w:rPr>
        <w:t xml:space="preserve">at or </w:t>
      </w:r>
      <w:r w:rsidRPr="00376BCD">
        <w:rPr>
          <w:rFonts w:asciiTheme="minorHAnsi" w:hAnsiTheme="minorHAnsi"/>
          <w:b/>
          <w:bCs/>
          <w:i/>
          <w:sz w:val="23"/>
          <w:szCs w:val="23"/>
        </w:rPr>
        <w:t xml:space="preserve">after </w:t>
      </w:r>
      <w:r w:rsidRPr="00691064">
        <w:rPr>
          <w:rFonts w:asciiTheme="minorHAnsi" w:hAnsiTheme="minorHAnsi"/>
          <w:b/>
          <w:bCs/>
          <w:sz w:val="23"/>
          <w:szCs w:val="23"/>
        </w:rPr>
        <w:t xml:space="preserve">9:30AM: </w:t>
      </w:r>
      <w:r w:rsidRPr="00691064">
        <w:rPr>
          <w:rFonts w:asciiTheme="minorHAnsi" w:hAnsiTheme="minorHAnsi"/>
          <w:bCs/>
          <w:sz w:val="23"/>
          <w:szCs w:val="23"/>
        </w:rPr>
        <w:t xml:space="preserve"> </w:t>
      </w:r>
      <w:r w:rsidR="001946A0">
        <w:rPr>
          <w:rFonts w:asciiTheme="minorHAnsi" w:hAnsiTheme="minorHAnsi"/>
          <w:bCs/>
          <w:sz w:val="23"/>
          <w:szCs w:val="23"/>
        </w:rPr>
        <w:t xml:space="preserve">Follow the same instructions in </w:t>
      </w:r>
      <w:r w:rsidRPr="00691064">
        <w:rPr>
          <w:rFonts w:asciiTheme="minorHAnsi" w:hAnsiTheme="minorHAnsi"/>
          <w:b/>
          <w:bCs/>
          <w:sz w:val="23"/>
          <w:szCs w:val="23"/>
        </w:rPr>
        <w:t>STEP 2</w:t>
      </w:r>
      <w:r w:rsidRPr="00691064">
        <w:rPr>
          <w:rFonts w:asciiTheme="minorHAnsi" w:hAnsiTheme="minorHAnsi"/>
          <w:bCs/>
          <w:sz w:val="23"/>
          <w:szCs w:val="23"/>
        </w:rPr>
        <w:t xml:space="preserve"> </w:t>
      </w:r>
      <w:r w:rsidR="001946A0">
        <w:rPr>
          <w:rFonts w:asciiTheme="minorHAnsi" w:hAnsiTheme="minorHAnsi"/>
          <w:bCs/>
          <w:sz w:val="23"/>
          <w:szCs w:val="23"/>
        </w:rPr>
        <w:t xml:space="preserve">above </w:t>
      </w:r>
      <w:r w:rsidR="003270DA" w:rsidRPr="00691064">
        <w:rPr>
          <w:rFonts w:asciiTheme="minorHAnsi" w:hAnsiTheme="minorHAnsi"/>
          <w:bCs/>
          <w:sz w:val="23"/>
          <w:szCs w:val="23"/>
        </w:rPr>
        <w:t>for five hours and four hours prior to your procedure so that you are finished drinking by 3 hours prior to your procedure</w:t>
      </w:r>
      <w:r w:rsidR="001946A0">
        <w:rPr>
          <w:rFonts w:asciiTheme="minorHAnsi" w:hAnsiTheme="minorHAnsi"/>
          <w:bCs/>
          <w:sz w:val="23"/>
          <w:szCs w:val="23"/>
        </w:rPr>
        <w:t>.</w:t>
      </w:r>
      <w:r w:rsidRPr="00691064">
        <w:rPr>
          <w:rFonts w:asciiTheme="minorHAnsi" w:hAnsiTheme="minorHAnsi"/>
          <w:bCs/>
          <w:sz w:val="23"/>
          <w:szCs w:val="23"/>
        </w:rPr>
        <w:t xml:space="preserve"> </w:t>
      </w:r>
    </w:p>
    <w:p w:rsidR="006622F9" w:rsidRPr="00691064" w:rsidRDefault="006622F9" w:rsidP="006622F9">
      <w:pPr>
        <w:pStyle w:val="Default"/>
        <w:ind w:left="720"/>
        <w:rPr>
          <w:rFonts w:asciiTheme="minorHAnsi" w:hAnsiTheme="minorHAnsi"/>
          <w:b/>
          <w:bCs/>
          <w:sz w:val="23"/>
          <w:szCs w:val="23"/>
        </w:rPr>
      </w:pPr>
    </w:p>
    <w:p w:rsidR="005E3ECF" w:rsidRPr="00691064" w:rsidRDefault="005E3ECF" w:rsidP="003270DA">
      <w:pPr>
        <w:pStyle w:val="Default"/>
        <w:ind w:left="720"/>
        <w:rPr>
          <w:rFonts w:asciiTheme="minorHAnsi" w:hAnsiTheme="minorHAnsi"/>
          <w:sz w:val="23"/>
          <w:szCs w:val="23"/>
        </w:rPr>
      </w:pPr>
      <w:r w:rsidRPr="00691064">
        <w:rPr>
          <w:rFonts w:asciiTheme="minorHAnsi" w:hAnsiTheme="minorHAnsi"/>
          <w:b/>
          <w:bCs/>
          <w:sz w:val="23"/>
          <w:szCs w:val="23"/>
        </w:rPr>
        <w:t>IF you are not seeing good clearing of the stool by 3-4 hours prior to the colonoscopy</w:t>
      </w:r>
      <w:r w:rsidRPr="00691064">
        <w:rPr>
          <w:rFonts w:asciiTheme="minorHAnsi" w:hAnsiTheme="minorHAnsi"/>
          <w:sz w:val="23"/>
          <w:szCs w:val="23"/>
        </w:rPr>
        <w:t>,</w:t>
      </w:r>
      <w:r w:rsidR="00F63567">
        <w:rPr>
          <w:rFonts w:asciiTheme="minorHAnsi" w:hAnsiTheme="minorHAnsi"/>
          <w:sz w:val="23"/>
          <w:szCs w:val="23"/>
        </w:rPr>
        <w:t xml:space="preserve"> or you are not sure </w:t>
      </w:r>
      <w:r w:rsidR="00602FB8">
        <w:rPr>
          <w:rFonts w:asciiTheme="minorHAnsi" w:hAnsiTheme="minorHAnsi"/>
          <w:sz w:val="23"/>
          <w:szCs w:val="23"/>
        </w:rPr>
        <w:t xml:space="preserve">that </w:t>
      </w:r>
      <w:r w:rsidR="00F63567">
        <w:rPr>
          <w:rFonts w:asciiTheme="minorHAnsi" w:hAnsiTheme="minorHAnsi"/>
          <w:sz w:val="23"/>
          <w:szCs w:val="23"/>
        </w:rPr>
        <w:t>it’ll be clear in time,</w:t>
      </w:r>
      <w:r w:rsidRPr="00691064">
        <w:rPr>
          <w:rFonts w:asciiTheme="minorHAnsi" w:hAnsiTheme="minorHAnsi"/>
          <w:sz w:val="23"/>
          <w:szCs w:val="23"/>
        </w:rPr>
        <w:t xml:space="preserve"> then drink the bottle of Magnesium Citrate. If you do take it, be sure you have finished this by 3 hours before the procedure. </w:t>
      </w:r>
    </w:p>
    <w:p w:rsidR="003270DA" w:rsidRPr="00691064" w:rsidRDefault="003270DA" w:rsidP="003270DA">
      <w:pPr>
        <w:pStyle w:val="Default"/>
        <w:rPr>
          <w:rFonts w:asciiTheme="minorHAnsi" w:hAnsiTheme="minorHAnsi"/>
          <w:sz w:val="23"/>
          <w:szCs w:val="23"/>
        </w:rPr>
      </w:pPr>
    </w:p>
    <w:p w:rsidR="003270DA" w:rsidRPr="00691064" w:rsidRDefault="003270DA" w:rsidP="003270DA">
      <w:pPr>
        <w:pStyle w:val="Default"/>
        <w:rPr>
          <w:rFonts w:asciiTheme="minorHAnsi" w:hAnsiTheme="minorHAnsi"/>
          <w:sz w:val="23"/>
          <w:szCs w:val="23"/>
        </w:rPr>
      </w:pPr>
      <w:r w:rsidRPr="00691064">
        <w:rPr>
          <w:rFonts w:asciiTheme="minorHAnsi" w:hAnsiTheme="minorHAnsi"/>
          <w:b/>
          <w:bCs/>
          <w:sz w:val="28"/>
          <w:szCs w:val="23"/>
        </w:rPr>
        <w:t xml:space="preserve">STEP 4 – Stop All </w:t>
      </w:r>
      <w:r w:rsidR="00376BCD">
        <w:rPr>
          <w:rFonts w:asciiTheme="minorHAnsi" w:hAnsiTheme="minorHAnsi"/>
          <w:b/>
          <w:bCs/>
          <w:sz w:val="28"/>
          <w:szCs w:val="23"/>
        </w:rPr>
        <w:t>Prep Activities</w:t>
      </w:r>
      <w:r w:rsidRPr="00691064">
        <w:rPr>
          <w:rFonts w:asciiTheme="minorHAnsi" w:hAnsiTheme="minorHAnsi"/>
          <w:b/>
          <w:bCs/>
          <w:sz w:val="28"/>
          <w:szCs w:val="23"/>
        </w:rPr>
        <w:t xml:space="preserve"> – Nothing by Mouth 3 Hours Prior to Procedure</w:t>
      </w:r>
      <w:r w:rsidRPr="00691064">
        <w:rPr>
          <w:rFonts w:asciiTheme="minorHAnsi" w:hAnsiTheme="minorHAnsi"/>
          <w:sz w:val="28"/>
          <w:szCs w:val="23"/>
        </w:rPr>
        <w:t>:</w:t>
      </w:r>
    </w:p>
    <w:p w:rsidR="005E3ECF" w:rsidRPr="00691064" w:rsidRDefault="005E3ECF" w:rsidP="003270DA">
      <w:pPr>
        <w:pStyle w:val="Default"/>
        <w:ind w:left="720"/>
        <w:rPr>
          <w:rFonts w:asciiTheme="minorHAnsi" w:hAnsiTheme="minorHAnsi"/>
          <w:sz w:val="23"/>
          <w:szCs w:val="23"/>
        </w:rPr>
      </w:pPr>
      <w:r w:rsidRPr="00691064">
        <w:rPr>
          <w:rFonts w:asciiTheme="minorHAnsi" w:hAnsiTheme="minorHAnsi"/>
          <w:b/>
          <w:bCs/>
          <w:sz w:val="23"/>
          <w:szCs w:val="23"/>
        </w:rPr>
        <w:t xml:space="preserve">DO NOT DRINK (OR EAT) ANYTHING AT ALL FOR 3 HOURS PRIOR TO YOUR PROCEDURE </w:t>
      </w:r>
      <w:r w:rsidRPr="00691064">
        <w:rPr>
          <w:rFonts w:asciiTheme="minorHAnsi" w:hAnsiTheme="minorHAnsi"/>
          <w:sz w:val="23"/>
          <w:szCs w:val="23"/>
        </w:rPr>
        <w:t xml:space="preserve">(despite what is written in the pamphlet). This is very important.  </w:t>
      </w:r>
      <w:r w:rsidR="00F15AD4">
        <w:rPr>
          <w:rFonts w:asciiTheme="minorHAnsi" w:hAnsiTheme="minorHAnsi"/>
          <w:sz w:val="23"/>
          <w:szCs w:val="23"/>
        </w:rPr>
        <w:t xml:space="preserve">Don’t even chew gum.  </w:t>
      </w:r>
      <w:r w:rsidRPr="00691064">
        <w:rPr>
          <w:rFonts w:asciiTheme="minorHAnsi" w:hAnsiTheme="minorHAnsi"/>
          <w:sz w:val="23"/>
          <w:szCs w:val="23"/>
        </w:rPr>
        <w:t xml:space="preserve">You may brush your teeth! You may take medications with a small sip of water. </w:t>
      </w:r>
    </w:p>
    <w:p w:rsidR="005E3ECF" w:rsidRPr="00691064" w:rsidRDefault="005E3ECF" w:rsidP="005E3ECF">
      <w:pPr>
        <w:pStyle w:val="Default"/>
        <w:rPr>
          <w:rFonts w:asciiTheme="minorHAnsi" w:hAnsiTheme="minorHAnsi"/>
          <w:sz w:val="23"/>
          <w:szCs w:val="23"/>
        </w:rPr>
      </w:pPr>
    </w:p>
    <w:p w:rsidR="005E3ECF" w:rsidRPr="00691064" w:rsidRDefault="005E3ECF" w:rsidP="005E3ECF">
      <w:pPr>
        <w:pStyle w:val="Default"/>
        <w:rPr>
          <w:rFonts w:asciiTheme="minorHAnsi" w:hAnsiTheme="minorHAnsi"/>
          <w:b/>
          <w:i/>
          <w:sz w:val="23"/>
          <w:szCs w:val="23"/>
        </w:rPr>
      </w:pPr>
      <w:r w:rsidRPr="00691064">
        <w:rPr>
          <w:rFonts w:asciiTheme="minorHAnsi" w:hAnsiTheme="minorHAnsi"/>
          <w:b/>
          <w:i/>
          <w:sz w:val="23"/>
          <w:szCs w:val="23"/>
        </w:rPr>
        <w:t xml:space="preserve">You’ve done it; you’re ready. You’re through the hard part! </w:t>
      </w:r>
    </w:p>
    <w:p w:rsidR="003270DA" w:rsidRPr="00691064" w:rsidRDefault="003270DA" w:rsidP="005E3ECF">
      <w:pPr>
        <w:pStyle w:val="Default"/>
        <w:rPr>
          <w:rFonts w:asciiTheme="minorHAnsi" w:hAnsiTheme="minorHAnsi"/>
          <w:sz w:val="23"/>
          <w:szCs w:val="23"/>
        </w:rPr>
      </w:pPr>
    </w:p>
    <w:p w:rsidR="00376BCD" w:rsidRPr="00691064" w:rsidRDefault="00376BCD" w:rsidP="00376BCD">
      <w:pPr>
        <w:pStyle w:val="Default"/>
        <w:rPr>
          <w:rFonts w:asciiTheme="minorHAnsi" w:hAnsiTheme="minorHAnsi"/>
          <w:sz w:val="28"/>
          <w:szCs w:val="23"/>
        </w:rPr>
      </w:pPr>
      <w:r w:rsidRPr="00691064">
        <w:rPr>
          <w:rFonts w:asciiTheme="minorHAnsi" w:hAnsiTheme="minorHAnsi"/>
          <w:b/>
          <w:bCs/>
          <w:sz w:val="28"/>
          <w:szCs w:val="23"/>
        </w:rPr>
        <w:t xml:space="preserve">Frequently-asked Questions: </w:t>
      </w:r>
    </w:p>
    <w:p w:rsidR="00376BCD" w:rsidRDefault="00376BCD" w:rsidP="00376BCD">
      <w:pPr>
        <w:pStyle w:val="Default"/>
        <w:rPr>
          <w:rFonts w:asciiTheme="minorHAnsi" w:hAnsiTheme="minorHAnsi"/>
          <w:b/>
          <w:bCs/>
          <w:i/>
          <w:iCs/>
          <w:sz w:val="23"/>
          <w:szCs w:val="23"/>
        </w:rPr>
      </w:pPr>
    </w:p>
    <w:p w:rsidR="00376BCD" w:rsidRPr="00691064" w:rsidRDefault="00376BCD" w:rsidP="00376BCD">
      <w:pPr>
        <w:pStyle w:val="Default"/>
        <w:ind w:left="720"/>
        <w:rPr>
          <w:rFonts w:asciiTheme="minorHAnsi" w:hAnsiTheme="minorHAnsi"/>
          <w:sz w:val="23"/>
          <w:szCs w:val="23"/>
        </w:rPr>
      </w:pPr>
      <w:r w:rsidRPr="00691064">
        <w:rPr>
          <w:rFonts w:asciiTheme="minorHAnsi" w:hAnsiTheme="minorHAnsi"/>
          <w:b/>
          <w:bCs/>
          <w:i/>
          <w:iCs/>
          <w:sz w:val="23"/>
          <w:szCs w:val="23"/>
        </w:rPr>
        <w:t xml:space="preserve">How do I know if my prep is adequate? </w:t>
      </w:r>
    </w:p>
    <w:p w:rsidR="00376BCD" w:rsidRPr="00691064" w:rsidRDefault="00376BCD" w:rsidP="00376BCD">
      <w:pPr>
        <w:pStyle w:val="Default"/>
        <w:ind w:left="720"/>
        <w:rPr>
          <w:rFonts w:asciiTheme="minorHAnsi" w:hAnsiTheme="minorHAnsi"/>
          <w:sz w:val="23"/>
          <w:szCs w:val="23"/>
        </w:rPr>
      </w:pPr>
      <w:r w:rsidRPr="00691064">
        <w:rPr>
          <w:rFonts w:asciiTheme="minorHAnsi" w:hAnsiTheme="minorHAnsi"/>
          <w:sz w:val="23"/>
          <w:szCs w:val="23"/>
        </w:rPr>
        <w:t xml:space="preserve">The stool should be watery in consistency. It </w:t>
      </w:r>
      <w:r w:rsidR="00F63567">
        <w:rPr>
          <w:rFonts w:asciiTheme="minorHAnsi" w:hAnsiTheme="minorHAnsi"/>
          <w:sz w:val="23"/>
          <w:szCs w:val="23"/>
        </w:rPr>
        <w:t>will not</w:t>
      </w:r>
      <w:r w:rsidRPr="00691064">
        <w:rPr>
          <w:rFonts w:asciiTheme="minorHAnsi" w:hAnsiTheme="minorHAnsi"/>
          <w:sz w:val="23"/>
          <w:szCs w:val="23"/>
        </w:rPr>
        <w:t xml:space="preserve"> be clear in color like water since digestive juices will continue to tint the stool yellow </w:t>
      </w:r>
      <w:r w:rsidR="00F63567">
        <w:rPr>
          <w:rFonts w:asciiTheme="minorHAnsi" w:hAnsiTheme="minorHAnsi"/>
          <w:sz w:val="23"/>
          <w:szCs w:val="23"/>
        </w:rPr>
        <w:t>(</w:t>
      </w:r>
      <w:r w:rsidRPr="00691064">
        <w:rPr>
          <w:rFonts w:asciiTheme="minorHAnsi" w:hAnsiTheme="minorHAnsi"/>
          <w:sz w:val="23"/>
          <w:szCs w:val="23"/>
        </w:rPr>
        <w:t>or green</w:t>
      </w:r>
      <w:r w:rsidR="00F63567">
        <w:rPr>
          <w:rFonts w:asciiTheme="minorHAnsi" w:hAnsiTheme="minorHAnsi"/>
          <w:sz w:val="23"/>
          <w:szCs w:val="23"/>
        </w:rPr>
        <w:t>)</w:t>
      </w:r>
      <w:r w:rsidRPr="00691064">
        <w:rPr>
          <w:rFonts w:asciiTheme="minorHAnsi" w:hAnsiTheme="minorHAnsi"/>
          <w:sz w:val="23"/>
          <w:szCs w:val="23"/>
        </w:rPr>
        <w:t xml:space="preserve">, and small flecks of debris are not a problem as long as the stool is not muddy or thick. If there is any question after the above recommendations, you can self-administer a Fleet or tap water enema prior to leaving home for the procedure, once you are within the three hours prior to the test. </w:t>
      </w:r>
    </w:p>
    <w:p w:rsidR="00376BCD" w:rsidRDefault="00376BCD" w:rsidP="00376BCD">
      <w:pPr>
        <w:pStyle w:val="Default"/>
        <w:ind w:left="720"/>
        <w:rPr>
          <w:rFonts w:asciiTheme="minorHAnsi" w:hAnsiTheme="minorHAnsi"/>
          <w:b/>
          <w:bCs/>
          <w:i/>
          <w:iCs/>
          <w:sz w:val="23"/>
          <w:szCs w:val="23"/>
        </w:rPr>
      </w:pPr>
    </w:p>
    <w:p w:rsidR="00376BCD" w:rsidRPr="00691064" w:rsidRDefault="00376BCD" w:rsidP="00376BCD">
      <w:pPr>
        <w:pStyle w:val="Default"/>
        <w:ind w:left="720"/>
        <w:rPr>
          <w:rFonts w:asciiTheme="minorHAnsi" w:hAnsiTheme="minorHAnsi"/>
          <w:sz w:val="23"/>
          <w:szCs w:val="23"/>
        </w:rPr>
      </w:pPr>
      <w:r w:rsidRPr="00691064">
        <w:rPr>
          <w:rFonts w:asciiTheme="minorHAnsi" w:hAnsiTheme="minorHAnsi"/>
          <w:b/>
          <w:bCs/>
          <w:i/>
          <w:iCs/>
          <w:sz w:val="23"/>
          <w:szCs w:val="23"/>
        </w:rPr>
        <w:t xml:space="preserve">What side effects may I expect? </w:t>
      </w:r>
    </w:p>
    <w:p w:rsidR="00376BCD" w:rsidRPr="00691064" w:rsidRDefault="00376BCD" w:rsidP="00376BCD">
      <w:pPr>
        <w:pStyle w:val="Default"/>
        <w:ind w:left="720"/>
        <w:rPr>
          <w:rFonts w:asciiTheme="minorHAnsi" w:hAnsiTheme="minorHAnsi"/>
          <w:sz w:val="23"/>
          <w:szCs w:val="23"/>
        </w:rPr>
      </w:pPr>
      <w:r w:rsidRPr="00691064">
        <w:rPr>
          <w:rFonts w:asciiTheme="minorHAnsi" w:hAnsiTheme="minorHAnsi"/>
          <w:sz w:val="23"/>
          <w:szCs w:val="23"/>
        </w:rPr>
        <w:t xml:space="preserve">Since the prep works by flooding the intestinal tract with fluid, occasional abdominal bloating and cramping may occur, as well as some nausea and vomiting. This is usually temporary, and as the diarrhea develops, symptoms will gradually improve. Weakness can also occur, especially if you have not taken enough fluid with the prep, and can be remedied by increasing fluid intake. </w:t>
      </w:r>
    </w:p>
    <w:p w:rsidR="00376BCD" w:rsidRDefault="00376BCD" w:rsidP="00376BCD">
      <w:pPr>
        <w:pStyle w:val="Default"/>
        <w:ind w:left="720"/>
        <w:rPr>
          <w:rFonts w:asciiTheme="minorHAnsi" w:hAnsiTheme="minorHAnsi"/>
          <w:b/>
          <w:bCs/>
          <w:i/>
          <w:iCs/>
          <w:sz w:val="23"/>
          <w:szCs w:val="23"/>
        </w:rPr>
      </w:pPr>
    </w:p>
    <w:p w:rsidR="00376BCD" w:rsidRPr="00691064" w:rsidRDefault="00376BCD" w:rsidP="00376BCD">
      <w:pPr>
        <w:pStyle w:val="Default"/>
        <w:ind w:left="720"/>
        <w:rPr>
          <w:rFonts w:asciiTheme="minorHAnsi" w:hAnsiTheme="minorHAnsi"/>
          <w:sz w:val="23"/>
          <w:szCs w:val="23"/>
        </w:rPr>
      </w:pPr>
      <w:r w:rsidRPr="00691064">
        <w:rPr>
          <w:rFonts w:asciiTheme="minorHAnsi" w:hAnsiTheme="minorHAnsi"/>
          <w:b/>
          <w:bCs/>
          <w:i/>
          <w:iCs/>
          <w:sz w:val="23"/>
          <w:szCs w:val="23"/>
        </w:rPr>
        <w:lastRenderedPageBreak/>
        <w:t xml:space="preserve">What if I have other questions? </w:t>
      </w:r>
    </w:p>
    <w:p w:rsidR="00376BCD" w:rsidRPr="00691064" w:rsidRDefault="00376BCD" w:rsidP="00376BCD">
      <w:pPr>
        <w:pStyle w:val="Default"/>
        <w:ind w:left="720"/>
        <w:rPr>
          <w:rFonts w:asciiTheme="minorHAnsi" w:hAnsiTheme="minorHAnsi"/>
          <w:sz w:val="23"/>
          <w:szCs w:val="23"/>
        </w:rPr>
      </w:pPr>
      <w:r w:rsidRPr="00691064">
        <w:rPr>
          <w:rFonts w:asciiTheme="minorHAnsi" w:hAnsiTheme="minorHAnsi"/>
          <w:b/>
          <w:bCs/>
          <w:sz w:val="23"/>
          <w:szCs w:val="23"/>
        </w:rPr>
        <w:t xml:space="preserve">Call Dr. Seizer’s office </w:t>
      </w:r>
      <w:r w:rsidRPr="00691064">
        <w:rPr>
          <w:rFonts w:asciiTheme="minorHAnsi" w:hAnsiTheme="minorHAnsi"/>
          <w:sz w:val="23"/>
          <w:szCs w:val="23"/>
        </w:rPr>
        <w:t>to address any other concerns</w:t>
      </w:r>
      <w:r>
        <w:rPr>
          <w:rFonts w:asciiTheme="minorHAnsi" w:hAnsiTheme="minorHAnsi"/>
          <w:sz w:val="23"/>
          <w:szCs w:val="23"/>
        </w:rPr>
        <w:t xml:space="preserve"> at </w:t>
      </w:r>
      <w:r w:rsidR="003610B4">
        <w:rPr>
          <w:rFonts w:asciiTheme="minorHAnsi" w:hAnsiTheme="minorHAnsi"/>
          <w:sz w:val="23"/>
          <w:szCs w:val="23"/>
        </w:rPr>
        <w:t>310.829.8948</w:t>
      </w:r>
      <w:r w:rsidR="00F63567">
        <w:rPr>
          <w:rFonts w:asciiTheme="minorHAnsi" w:hAnsiTheme="minorHAnsi"/>
          <w:sz w:val="23"/>
          <w:szCs w:val="23"/>
        </w:rPr>
        <w:t xml:space="preserve">—you can also e-mail Dr. Seizer through the </w:t>
      </w:r>
      <w:r w:rsidR="003610B4">
        <w:rPr>
          <w:rFonts w:asciiTheme="minorHAnsi" w:hAnsiTheme="minorHAnsi"/>
          <w:sz w:val="23"/>
          <w:szCs w:val="23"/>
        </w:rPr>
        <w:t>Providence</w:t>
      </w:r>
      <w:r w:rsidR="00F63567">
        <w:rPr>
          <w:rFonts w:asciiTheme="minorHAnsi" w:hAnsiTheme="minorHAnsi"/>
          <w:sz w:val="23"/>
          <w:szCs w:val="23"/>
        </w:rPr>
        <w:t xml:space="preserve"> website</w:t>
      </w:r>
      <w:r w:rsidR="00086D10">
        <w:rPr>
          <w:rFonts w:asciiTheme="minorHAnsi" w:hAnsiTheme="minorHAnsi"/>
          <w:sz w:val="23"/>
          <w:szCs w:val="23"/>
        </w:rPr>
        <w:t xml:space="preserve"> (or at steven.seizer@providence.org)</w:t>
      </w:r>
    </w:p>
    <w:p w:rsidR="00376BCD" w:rsidRDefault="00376BCD" w:rsidP="005E3ECF">
      <w:pPr>
        <w:pStyle w:val="Default"/>
        <w:rPr>
          <w:rFonts w:asciiTheme="minorHAnsi" w:hAnsiTheme="minorHAnsi"/>
          <w:b/>
          <w:sz w:val="28"/>
          <w:szCs w:val="23"/>
        </w:rPr>
      </w:pPr>
      <w:bookmarkStart w:id="0" w:name="_GoBack"/>
    </w:p>
    <w:bookmarkEnd w:id="0"/>
    <w:p w:rsidR="005E3ECF" w:rsidRPr="00691064" w:rsidRDefault="00691064" w:rsidP="005E3ECF">
      <w:pPr>
        <w:pStyle w:val="Default"/>
        <w:rPr>
          <w:rFonts w:asciiTheme="minorHAnsi" w:hAnsiTheme="minorHAnsi"/>
          <w:b/>
          <w:sz w:val="28"/>
          <w:szCs w:val="23"/>
        </w:rPr>
      </w:pPr>
      <w:r w:rsidRPr="00691064">
        <w:rPr>
          <w:rFonts w:asciiTheme="minorHAnsi" w:hAnsiTheme="minorHAnsi"/>
          <w:b/>
          <w:sz w:val="28"/>
          <w:szCs w:val="23"/>
        </w:rPr>
        <w:t>Medical Office Visit Basics</w:t>
      </w:r>
      <w:r w:rsidR="005E3ECF" w:rsidRPr="00691064">
        <w:rPr>
          <w:rFonts w:asciiTheme="minorHAnsi" w:hAnsiTheme="minorHAnsi"/>
          <w:b/>
          <w:sz w:val="28"/>
          <w:szCs w:val="23"/>
        </w:rPr>
        <w:t xml:space="preserve">: </w:t>
      </w:r>
    </w:p>
    <w:p w:rsidR="00691064" w:rsidRPr="00691064" w:rsidRDefault="00691064" w:rsidP="005E3ECF">
      <w:pPr>
        <w:pStyle w:val="Default"/>
        <w:rPr>
          <w:rFonts w:asciiTheme="minorHAnsi" w:hAnsiTheme="minorHAnsi"/>
          <w:sz w:val="23"/>
          <w:szCs w:val="23"/>
        </w:rPr>
      </w:pPr>
    </w:p>
    <w:p w:rsidR="00691064" w:rsidRPr="00691064" w:rsidRDefault="00691064" w:rsidP="00691064">
      <w:pPr>
        <w:pStyle w:val="Default"/>
        <w:ind w:left="720"/>
        <w:rPr>
          <w:rFonts w:asciiTheme="minorHAnsi" w:hAnsiTheme="minorHAnsi"/>
          <w:sz w:val="23"/>
          <w:szCs w:val="23"/>
        </w:rPr>
      </w:pPr>
      <w:r w:rsidRPr="00691064">
        <w:rPr>
          <w:rFonts w:asciiTheme="minorHAnsi" w:hAnsiTheme="minorHAnsi"/>
          <w:b/>
          <w:bCs/>
          <w:sz w:val="23"/>
          <w:szCs w:val="23"/>
        </w:rPr>
        <w:t xml:space="preserve">Location for procedure: </w:t>
      </w:r>
    </w:p>
    <w:p w:rsidR="00691064" w:rsidRPr="00691064" w:rsidRDefault="00691064" w:rsidP="00691064">
      <w:pPr>
        <w:pStyle w:val="Default"/>
        <w:ind w:left="720"/>
        <w:rPr>
          <w:rFonts w:asciiTheme="minorHAnsi" w:hAnsiTheme="minorHAnsi"/>
          <w:sz w:val="23"/>
          <w:szCs w:val="23"/>
        </w:rPr>
      </w:pPr>
      <w:r w:rsidRPr="00691064">
        <w:rPr>
          <w:rFonts w:asciiTheme="minorHAnsi" w:hAnsiTheme="minorHAnsi"/>
          <w:bCs/>
          <w:sz w:val="23"/>
          <w:szCs w:val="23"/>
        </w:rPr>
        <w:t xml:space="preserve">Endoscopy Center of Southern California </w:t>
      </w:r>
    </w:p>
    <w:p w:rsidR="00691064" w:rsidRPr="00691064" w:rsidRDefault="00691064" w:rsidP="00691064">
      <w:pPr>
        <w:pStyle w:val="Default"/>
        <w:ind w:left="720"/>
        <w:rPr>
          <w:rFonts w:asciiTheme="minorHAnsi" w:hAnsiTheme="minorHAnsi"/>
          <w:sz w:val="23"/>
          <w:szCs w:val="23"/>
        </w:rPr>
      </w:pPr>
      <w:r w:rsidRPr="00691064">
        <w:rPr>
          <w:rFonts w:asciiTheme="minorHAnsi" w:hAnsiTheme="minorHAnsi"/>
          <w:bCs/>
          <w:sz w:val="23"/>
          <w:szCs w:val="23"/>
        </w:rPr>
        <w:t xml:space="preserve">2336 Santa Monica Blvd., Suite 204 </w:t>
      </w:r>
    </w:p>
    <w:p w:rsidR="00691064" w:rsidRPr="00691064" w:rsidRDefault="00691064" w:rsidP="00691064">
      <w:pPr>
        <w:pStyle w:val="Default"/>
        <w:ind w:left="720"/>
        <w:rPr>
          <w:rFonts w:asciiTheme="minorHAnsi" w:hAnsiTheme="minorHAnsi"/>
          <w:sz w:val="23"/>
          <w:szCs w:val="23"/>
        </w:rPr>
      </w:pPr>
      <w:r w:rsidRPr="00691064">
        <w:rPr>
          <w:rFonts w:asciiTheme="minorHAnsi" w:hAnsiTheme="minorHAnsi"/>
          <w:bCs/>
          <w:sz w:val="23"/>
          <w:szCs w:val="23"/>
        </w:rPr>
        <w:t xml:space="preserve">Santa Monica, California 90404 </w:t>
      </w:r>
    </w:p>
    <w:p w:rsidR="00F63567" w:rsidRPr="00691064" w:rsidRDefault="00691064" w:rsidP="00F63567">
      <w:pPr>
        <w:ind w:left="720"/>
        <w:rPr>
          <w:bCs/>
          <w:sz w:val="23"/>
          <w:szCs w:val="23"/>
        </w:rPr>
      </w:pPr>
      <w:r w:rsidRPr="00691064">
        <w:rPr>
          <w:bCs/>
          <w:sz w:val="23"/>
          <w:szCs w:val="23"/>
        </w:rPr>
        <w:t>(</w:t>
      </w:r>
      <w:proofErr w:type="gramStart"/>
      <w:r w:rsidRPr="00691064">
        <w:rPr>
          <w:bCs/>
          <w:sz w:val="23"/>
          <w:szCs w:val="23"/>
        </w:rPr>
        <w:t>p</w:t>
      </w:r>
      <w:proofErr w:type="gramEnd"/>
      <w:r w:rsidRPr="00691064">
        <w:rPr>
          <w:bCs/>
          <w:sz w:val="23"/>
          <w:szCs w:val="23"/>
        </w:rPr>
        <w:t>) 310-453-4477 (f) 310-453-4188</w:t>
      </w:r>
    </w:p>
    <w:p w:rsidR="005E3ECF" w:rsidRPr="00691064" w:rsidRDefault="00691064" w:rsidP="00640912">
      <w:pPr>
        <w:pStyle w:val="Default"/>
        <w:ind w:left="720"/>
        <w:rPr>
          <w:rFonts w:asciiTheme="minorHAnsi" w:hAnsiTheme="minorHAnsi"/>
          <w:sz w:val="23"/>
          <w:szCs w:val="23"/>
        </w:rPr>
      </w:pPr>
      <w:r w:rsidRPr="00691064">
        <w:rPr>
          <w:rFonts w:asciiTheme="minorHAnsi" w:hAnsiTheme="minorHAnsi"/>
          <w:b/>
          <w:bCs/>
          <w:sz w:val="23"/>
          <w:szCs w:val="23"/>
        </w:rPr>
        <w:t>Appointment Requirements</w:t>
      </w:r>
      <w:proofErr w:type="gramStart"/>
      <w:r w:rsidRPr="00691064">
        <w:rPr>
          <w:rFonts w:asciiTheme="minorHAnsi" w:hAnsiTheme="minorHAnsi"/>
          <w:b/>
          <w:bCs/>
          <w:sz w:val="23"/>
          <w:szCs w:val="23"/>
        </w:rPr>
        <w:t>:</w:t>
      </w:r>
      <w:proofErr w:type="gramEnd"/>
      <w:r w:rsidRPr="00691064">
        <w:rPr>
          <w:rFonts w:asciiTheme="minorHAnsi" w:hAnsiTheme="minorHAnsi"/>
          <w:b/>
          <w:bCs/>
          <w:sz w:val="23"/>
          <w:szCs w:val="23"/>
        </w:rPr>
        <w:br/>
      </w:r>
      <w:r w:rsidR="00F15AD4">
        <w:rPr>
          <w:rFonts w:asciiTheme="minorHAnsi" w:hAnsiTheme="minorHAnsi"/>
          <w:bCs/>
          <w:sz w:val="23"/>
          <w:szCs w:val="23"/>
        </w:rPr>
        <w:t>The time you were given at Dr. Seizer’s office is the time to report to the Endoscopy Center.</w:t>
      </w:r>
      <w:r w:rsidRPr="00691064">
        <w:rPr>
          <w:rFonts w:asciiTheme="minorHAnsi" w:hAnsiTheme="minorHAnsi"/>
          <w:bCs/>
          <w:sz w:val="23"/>
          <w:szCs w:val="23"/>
        </w:rPr>
        <w:t xml:space="preserve">  </w:t>
      </w:r>
      <w:r w:rsidRPr="00691064">
        <w:rPr>
          <w:rFonts w:asciiTheme="minorHAnsi" w:hAnsiTheme="minorHAnsi"/>
          <w:sz w:val="23"/>
          <w:szCs w:val="23"/>
        </w:rPr>
        <w:t xml:space="preserve">Bring your completed </w:t>
      </w:r>
      <w:r w:rsidRPr="00691064">
        <w:rPr>
          <w:rFonts w:asciiTheme="minorHAnsi" w:hAnsiTheme="minorHAnsi"/>
          <w:b/>
          <w:bCs/>
          <w:sz w:val="23"/>
          <w:szCs w:val="23"/>
        </w:rPr>
        <w:t>Patient Information Sheet</w:t>
      </w:r>
      <w:r w:rsidRPr="00691064">
        <w:rPr>
          <w:rFonts w:asciiTheme="minorHAnsi" w:hAnsiTheme="minorHAnsi"/>
          <w:sz w:val="23"/>
          <w:szCs w:val="23"/>
        </w:rPr>
        <w:t xml:space="preserve">, </w:t>
      </w:r>
      <w:r w:rsidRPr="00691064">
        <w:rPr>
          <w:rFonts w:asciiTheme="minorHAnsi" w:hAnsiTheme="minorHAnsi"/>
          <w:b/>
          <w:bCs/>
          <w:sz w:val="23"/>
          <w:szCs w:val="23"/>
        </w:rPr>
        <w:t xml:space="preserve">driver’s license, and insurance cards </w:t>
      </w:r>
      <w:r w:rsidRPr="00691064">
        <w:rPr>
          <w:rFonts w:asciiTheme="minorHAnsi" w:hAnsiTheme="minorHAnsi"/>
          <w:sz w:val="23"/>
          <w:szCs w:val="23"/>
        </w:rPr>
        <w:t xml:space="preserve">to the Center. Please bring a method of payment in the event there are any fees that need to be paid. </w:t>
      </w:r>
      <w:r w:rsidR="00640912">
        <w:rPr>
          <w:rFonts w:asciiTheme="minorHAnsi" w:hAnsiTheme="minorHAnsi"/>
          <w:sz w:val="23"/>
          <w:szCs w:val="23"/>
        </w:rPr>
        <w:br/>
      </w:r>
      <w:r w:rsidR="00640912">
        <w:rPr>
          <w:rFonts w:asciiTheme="minorHAnsi" w:hAnsiTheme="minorHAnsi"/>
          <w:sz w:val="23"/>
          <w:szCs w:val="23"/>
        </w:rPr>
        <w:br/>
      </w:r>
      <w:r w:rsidRPr="00691064">
        <w:rPr>
          <w:rFonts w:asciiTheme="minorHAnsi" w:hAnsiTheme="minorHAnsi"/>
          <w:b/>
          <w:bCs/>
          <w:sz w:val="23"/>
          <w:szCs w:val="23"/>
        </w:rPr>
        <w:t xml:space="preserve">What to Bring: </w:t>
      </w:r>
      <w:r w:rsidRPr="00691064">
        <w:rPr>
          <w:rFonts w:asciiTheme="minorHAnsi" w:hAnsiTheme="minorHAnsi"/>
          <w:b/>
          <w:bCs/>
          <w:sz w:val="23"/>
          <w:szCs w:val="23"/>
        </w:rPr>
        <w:br/>
      </w:r>
      <w:r w:rsidR="005E3ECF" w:rsidRPr="00691064">
        <w:rPr>
          <w:rFonts w:asciiTheme="minorHAnsi" w:hAnsiTheme="minorHAnsi"/>
          <w:sz w:val="23"/>
          <w:szCs w:val="23"/>
        </w:rPr>
        <w:t xml:space="preserve">Although you will have a locker for your </w:t>
      </w:r>
      <w:r w:rsidRPr="00691064">
        <w:rPr>
          <w:rFonts w:asciiTheme="minorHAnsi" w:hAnsiTheme="minorHAnsi"/>
          <w:sz w:val="23"/>
          <w:szCs w:val="23"/>
        </w:rPr>
        <w:t>essentials</w:t>
      </w:r>
      <w:r w:rsidR="005E3ECF" w:rsidRPr="00691064">
        <w:rPr>
          <w:rFonts w:asciiTheme="minorHAnsi" w:hAnsiTheme="minorHAnsi"/>
          <w:sz w:val="23"/>
          <w:szCs w:val="23"/>
        </w:rPr>
        <w:t xml:space="preserve">, please leave your valuables, such as jewelry, at home. </w:t>
      </w:r>
      <w:r w:rsidRPr="00691064">
        <w:rPr>
          <w:rFonts w:asciiTheme="minorHAnsi" w:hAnsiTheme="minorHAnsi"/>
          <w:sz w:val="23"/>
          <w:szCs w:val="23"/>
        </w:rPr>
        <w:t xml:space="preserve"> </w:t>
      </w:r>
      <w:r w:rsidR="005E3ECF" w:rsidRPr="00691064">
        <w:rPr>
          <w:rFonts w:asciiTheme="minorHAnsi" w:hAnsiTheme="minorHAnsi"/>
          <w:sz w:val="23"/>
          <w:szCs w:val="23"/>
        </w:rPr>
        <w:t xml:space="preserve">Please wear comfortable clothing and shoes or sandals that are easy to remove. </w:t>
      </w:r>
    </w:p>
    <w:p w:rsidR="00691064" w:rsidRPr="00691064" w:rsidRDefault="00640912" w:rsidP="00691064">
      <w:pPr>
        <w:pStyle w:val="Default"/>
        <w:ind w:left="720"/>
        <w:rPr>
          <w:rFonts w:asciiTheme="minorHAnsi" w:hAnsiTheme="minorHAnsi"/>
          <w:b/>
          <w:sz w:val="23"/>
          <w:szCs w:val="23"/>
        </w:rPr>
      </w:pPr>
      <w:r>
        <w:rPr>
          <w:rFonts w:asciiTheme="minorHAnsi" w:hAnsiTheme="minorHAnsi"/>
          <w:b/>
          <w:sz w:val="23"/>
          <w:szCs w:val="23"/>
        </w:rPr>
        <w:br/>
      </w:r>
      <w:r w:rsidR="00691064" w:rsidRPr="00691064">
        <w:rPr>
          <w:rFonts w:asciiTheme="minorHAnsi" w:hAnsiTheme="minorHAnsi"/>
          <w:b/>
          <w:sz w:val="23"/>
          <w:szCs w:val="23"/>
        </w:rPr>
        <w:t>Getting Home:</w:t>
      </w:r>
    </w:p>
    <w:p w:rsidR="00640912" w:rsidRDefault="005E3ECF" w:rsidP="00640912">
      <w:pPr>
        <w:pStyle w:val="Default"/>
        <w:ind w:left="720"/>
        <w:rPr>
          <w:rFonts w:asciiTheme="minorHAnsi" w:hAnsiTheme="minorHAnsi"/>
          <w:sz w:val="23"/>
          <w:szCs w:val="23"/>
        </w:rPr>
      </w:pPr>
      <w:r w:rsidRPr="00691064">
        <w:rPr>
          <w:rFonts w:asciiTheme="minorHAnsi" w:hAnsiTheme="minorHAnsi"/>
          <w:sz w:val="23"/>
          <w:szCs w:val="23"/>
        </w:rPr>
        <w:t xml:space="preserve">You </w:t>
      </w:r>
      <w:r w:rsidRPr="00691064">
        <w:rPr>
          <w:rFonts w:asciiTheme="minorHAnsi" w:hAnsiTheme="minorHAnsi"/>
          <w:b/>
          <w:bCs/>
          <w:sz w:val="23"/>
          <w:szCs w:val="23"/>
        </w:rPr>
        <w:t xml:space="preserve">must </w:t>
      </w:r>
      <w:r w:rsidRPr="00691064">
        <w:rPr>
          <w:rFonts w:asciiTheme="minorHAnsi" w:hAnsiTheme="minorHAnsi"/>
          <w:sz w:val="23"/>
          <w:szCs w:val="23"/>
        </w:rPr>
        <w:t>pre-arrange to have a person go home with you.</w:t>
      </w:r>
      <w:r w:rsidR="00691064">
        <w:rPr>
          <w:rFonts w:asciiTheme="minorHAnsi" w:hAnsiTheme="minorHAnsi"/>
          <w:sz w:val="23"/>
          <w:szCs w:val="23"/>
        </w:rPr>
        <w:t xml:space="preserve">  </w:t>
      </w:r>
      <w:r w:rsidR="00640912">
        <w:rPr>
          <w:rFonts w:asciiTheme="minorHAnsi" w:hAnsiTheme="minorHAnsi"/>
          <w:sz w:val="23"/>
          <w:szCs w:val="23"/>
        </w:rPr>
        <w:t>At the time of your procedure, indicate who is going to pick you up and provide a phone number, we will make contact with your ride while you are in recovery to eliminate any inconveniences or wait times.</w:t>
      </w:r>
    </w:p>
    <w:p w:rsidR="00640912" w:rsidRDefault="00640912" w:rsidP="00640912">
      <w:pPr>
        <w:pStyle w:val="Default"/>
        <w:rPr>
          <w:rFonts w:asciiTheme="minorHAnsi" w:hAnsiTheme="minorHAnsi"/>
          <w:sz w:val="23"/>
          <w:szCs w:val="23"/>
        </w:rPr>
      </w:pPr>
    </w:p>
    <w:p w:rsidR="00691064" w:rsidRDefault="005E3ECF" w:rsidP="00691064">
      <w:pPr>
        <w:pStyle w:val="Default"/>
        <w:ind w:left="720"/>
        <w:rPr>
          <w:rFonts w:asciiTheme="minorHAnsi" w:hAnsiTheme="minorHAnsi"/>
          <w:sz w:val="23"/>
          <w:szCs w:val="23"/>
        </w:rPr>
      </w:pPr>
      <w:r w:rsidRPr="00691064">
        <w:rPr>
          <w:rFonts w:asciiTheme="minorHAnsi" w:hAnsiTheme="minorHAnsi"/>
          <w:sz w:val="23"/>
          <w:szCs w:val="23"/>
        </w:rPr>
        <w:t xml:space="preserve">You </w:t>
      </w:r>
      <w:r w:rsidRPr="00691064">
        <w:rPr>
          <w:rFonts w:asciiTheme="minorHAnsi" w:hAnsiTheme="minorHAnsi"/>
          <w:b/>
          <w:bCs/>
          <w:sz w:val="23"/>
          <w:szCs w:val="23"/>
        </w:rPr>
        <w:t xml:space="preserve">MAY NOT </w:t>
      </w:r>
      <w:r w:rsidRPr="00691064">
        <w:rPr>
          <w:rFonts w:asciiTheme="minorHAnsi" w:hAnsiTheme="minorHAnsi"/>
          <w:sz w:val="23"/>
          <w:szCs w:val="23"/>
        </w:rPr>
        <w:t xml:space="preserve">drive, or go home alone in a taxi, Uber, or bus. </w:t>
      </w:r>
      <w:r w:rsidR="00691064">
        <w:rPr>
          <w:rFonts w:asciiTheme="minorHAnsi" w:hAnsiTheme="minorHAnsi"/>
          <w:sz w:val="23"/>
          <w:szCs w:val="23"/>
        </w:rPr>
        <w:t xml:space="preserve"> </w:t>
      </w:r>
      <w:r w:rsidRPr="00691064">
        <w:rPr>
          <w:rFonts w:asciiTheme="minorHAnsi" w:hAnsiTheme="minorHAnsi"/>
          <w:sz w:val="23"/>
          <w:szCs w:val="23"/>
        </w:rPr>
        <w:t>If this procedure is not followed, your procedure will be cancelled.</w:t>
      </w:r>
    </w:p>
    <w:p w:rsidR="00691064" w:rsidRDefault="00691064" w:rsidP="00691064">
      <w:pPr>
        <w:pStyle w:val="Default"/>
        <w:ind w:left="720"/>
        <w:rPr>
          <w:rFonts w:asciiTheme="minorHAnsi" w:hAnsiTheme="minorHAnsi"/>
          <w:sz w:val="23"/>
          <w:szCs w:val="23"/>
        </w:rPr>
      </w:pPr>
    </w:p>
    <w:p w:rsidR="00376BCD" w:rsidRPr="00691064" w:rsidRDefault="00376BCD">
      <w:pPr>
        <w:pStyle w:val="Default"/>
        <w:rPr>
          <w:rFonts w:asciiTheme="minorHAnsi" w:hAnsiTheme="minorHAnsi"/>
          <w:sz w:val="23"/>
          <w:szCs w:val="23"/>
        </w:rPr>
      </w:pPr>
    </w:p>
    <w:sectPr w:rsidR="00376BCD" w:rsidRPr="00691064" w:rsidSect="00640912">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F4D"/>
    <w:multiLevelType w:val="hybridMultilevel"/>
    <w:tmpl w:val="4830D11E"/>
    <w:lvl w:ilvl="0" w:tplc="F1E21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3308B"/>
    <w:multiLevelType w:val="hybridMultilevel"/>
    <w:tmpl w:val="03A2D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673D4"/>
    <w:multiLevelType w:val="hybridMultilevel"/>
    <w:tmpl w:val="BEFA0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11EFD"/>
    <w:multiLevelType w:val="hybridMultilevel"/>
    <w:tmpl w:val="028863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5565C"/>
    <w:multiLevelType w:val="hybridMultilevel"/>
    <w:tmpl w:val="AB14BB7C"/>
    <w:lvl w:ilvl="0" w:tplc="F1E212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138CA"/>
    <w:multiLevelType w:val="hybridMultilevel"/>
    <w:tmpl w:val="DC0C43E0"/>
    <w:lvl w:ilvl="0" w:tplc="F1E21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715C5F"/>
    <w:multiLevelType w:val="hybridMultilevel"/>
    <w:tmpl w:val="6F3CA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9B1CE7"/>
    <w:multiLevelType w:val="hybridMultilevel"/>
    <w:tmpl w:val="561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2B4125"/>
    <w:multiLevelType w:val="hybridMultilevel"/>
    <w:tmpl w:val="F0988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CF"/>
    <w:rsid w:val="00086D10"/>
    <w:rsid w:val="001946A0"/>
    <w:rsid w:val="003270DA"/>
    <w:rsid w:val="003610B4"/>
    <w:rsid w:val="00376AB0"/>
    <w:rsid w:val="00376BCD"/>
    <w:rsid w:val="004C1F47"/>
    <w:rsid w:val="00537866"/>
    <w:rsid w:val="00564BBC"/>
    <w:rsid w:val="005A37BF"/>
    <w:rsid w:val="005E3ECF"/>
    <w:rsid w:val="00602FB8"/>
    <w:rsid w:val="00640912"/>
    <w:rsid w:val="006622F9"/>
    <w:rsid w:val="00691064"/>
    <w:rsid w:val="00AF5967"/>
    <w:rsid w:val="00C270AC"/>
    <w:rsid w:val="00C82EE1"/>
    <w:rsid w:val="00D45961"/>
    <w:rsid w:val="00D72AAF"/>
    <w:rsid w:val="00E7620F"/>
    <w:rsid w:val="00F15AD4"/>
    <w:rsid w:val="00F6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D6A0B-683D-481E-A74C-FBB1D797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EC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 of Santa Monica</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Basmajian</dc:creator>
  <cp:lastModifiedBy>Seizer, Steven</cp:lastModifiedBy>
  <cp:revision>4</cp:revision>
  <cp:lastPrinted>2017-06-30T19:39:00Z</cp:lastPrinted>
  <dcterms:created xsi:type="dcterms:W3CDTF">2017-06-30T19:11:00Z</dcterms:created>
  <dcterms:modified xsi:type="dcterms:W3CDTF">2017-06-30T19:39:00Z</dcterms:modified>
</cp:coreProperties>
</file>